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92A" w:rsidRPr="004D3D2F" w:rsidRDefault="004D3D2F" w:rsidP="004D3D2F">
      <w:pPr>
        <w:jc w:val="right"/>
        <w:rPr>
          <w:b/>
          <w:u w:val="single"/>
        </w:rPr>
      </w:pPr>
      <w:r>
        <w:rPr>
          <w:b/>
          <w:u w:val="single"/>
        </w:rPr>
        <w:t>препис</w:t>
      </w:r>
    </w:p>
    <w:p w:rsidR="0080492A" w:rsidRDefault="0080492A" w:rsidP="007A415A">
      <w:pPr>
        <w:jc w:val="center"/>
        <w:rPr>
          <w:b/>
          <w:u w:val="single"/>
        </w:rPr>
      </w:pPr>
    </w:p>
    <w:p w:rsidR="007A415A" w:rsidRPr="000644E6" w:rsidRDefault="007A415A" w:rsidP="007A415A">
      <w:pPr>
        <w:jc w:val="center"/>
        <w:rPr>
          <w:b/>
          <w:u w:val="single"/>
        </w:rPr>
      </w:pPr>
      <w:r w:rsidRPr="000644E6">
        <w:rPr>
          <w:b/>
          <w:u w:val="single"/>
        </w:rPr>
        <w:t>ОБЩИНСКИ СЪВЕТ ГУЛЯНЦИ,ОБЛАСТ ПЛЕВЕН</w:t>
      </w:r>
    </w:p>
    <w:p w:rsidR="007A415A" w:rsidRDefault="007A415A" w:rsidP="007A415A">
      <w:pPr>
        <w:jc w:val="center"/>
        <w:rPr>
          <w:b/>
          <w:u w:val="single"/>
        </w:rPr>
      </w:pPr>
    </w:p>
    <w:p w:rsidR="007A415A" w:rsidRDefault="007A415A" w:rsidP="007A415A">
      <w:pPr>
        <w:jc w:val="center"/>
      </w:pPr>
      <w:r>
        <w:t xml:space="preserve"> </w:t>
      </w:r>
    </w:p>
    <w:p w:rsidR="007A415A" w:rsidRPr="000644E6" w:rsidRDefault="007A415A" w:rsidP="007A415A">
      <w:pPr>
        <w:jc w:val="center"/>
      </w:pPr>
      <w:r w:rsidRPr="000644E6">
        <w:t>П Р О Т О К О Л</w:t>
      </w:r>
    </w:p>
    <w:p w:rsidR="007A415A" w:rsidRPr="000644E6" w:rsidRDefault="007A415A" w:rsidP="007A415A">
      <w:pPr>
        <w:jc w:val="center"/>
      </w:pPr>
    </w:p>
    <w:p w:rsidR="007A415A" w:rsidRPr="00495B98" w:rsidRDefault="007A415A" w:rsidP="007A415A">
      <w:pPr>
        <w:jc w:val="center"/>
        <w:rPr>
          <w:lang w:val="en-US"/>
        </w:rPr>
      </w:pPr>
      <w:r w:rsidRPr="000644E6">
        <w:t xml:space="preserve">№ </w:t>
      </w:r>
      <w:r>
        <w:rPr>
          <w:lang w:val="en-US"/>
        </w:rPr>
        <w:t>20</w:t>
      </w:r>
    </w:p>
    <w:p w:rsidR="007A415A" w:rsidRPr="000644E6" w:rsidRDefault="007A415A" w:rsidP="007A415A">
      <w:pPr>
        <w:jc w:val="center"/>
      </w:pPr>
    </w:p>
    <w:p w:rsidR="007A415A" w:rsidRPr="000644E6" w:rsidRDefault="007A415A" w:rsidP="007A415A">
      <w:pPr>
        <w:jc w:val="both"/>
      </w:pPr>
      <w:r>
        <w:tab/>
        <w:t>Днес 2</w:t>
      </w:r>
      <w:r>
        <w:rPr>
          <w:lang w:val="en-US"/>
        </w:rPr>
        <w:t>5</w:t>
      </w:r>
      <w:r w:rsidRPr="000644E6">
        <w:t>.</w:t>
      </w:r>
      <w:r>
        <w:rPr>
          <w:lang w:val="en-US"/>
        </w:rPr>
        <w:t>10</w:t>
      </w:r>
      <w:r w:rsidRPr="000644E6">
        <w:t>.20</w:t>
      </w:r>
      <w:r>
        <w:rPr>
          <w:lang w:val="en-US"/>
        </w:rPr>
        <w:t>24</w:t>
      </w:r>
      <w:r w:rsidRPr="000644E6">
        <w:t xml:space="preserve"> година от </w:t>
      </w:r>
      <w:r>
        <w:t>09</w:t>
      </w:r>
      <w:r w:rsidRPr="000644E6">
        <w:t>.</w:t>
      </w:r>
      <w:r>
        <w:t>0</w:t>
      </w:r>
      <w:r w:rsidRPr="000644E6">
        <w:t xml:space="preserve">0 часа в заседателната зала на </w:t>
      </w:r>
      <w:proofErr w:type="spellStart"/>
      <w:r w:rsidRPr="000644E6">
        <w:t>ОбС</w:t>
      </w:r>
      <w:proofErr w:type="spellEnd"/>
      <w:r w:rsidRPr="000644E6">
        <w:t>, находяща се на площад”Свобода”4  се проведе заседание на общински съвет.</w:t>
      </w:r>
    </w:p>
    <w:p w:rsidR="007A415A" w:rsidRDefault="007A415A" w:rsidP="007A415A">
      <w:pPr>
        <w:jc w:val="both"/>
      </w:pPr>
      <w:r>
        <w:rPr>
          <w:lang w:val="en-US"/>
        </w:rPr>
        <w:t xml:space="preserve">            </w:t>
      </w:r>
      <w:r>
        <w:t>При откриване н</w:t>
      </w:r>
      <w:r w:rsidRPr="000644E6">
        <w:t>а заседанието присъстваха 1</w:t>
      </w:r>
      <w:r>
        <w:t xml:space="preserve">7 </w:t>
      </w:r>
      <w:r w:rsidRPr="000644E6">
        <w:t>общински съветника.</w:t>
      </w:r>
      <w:r>
        <w:tab/>
        <w:t xml:space="preserve">Председателят на </w:t>
      </w:r>
      <w:proofErr w:type="spellStart"/>
      <w:r>
        <w:t>ОбС</w:t>
      </w:r>
      <w:proofErr w:type="spellEnd"/>
      <w:r>
        <w:t xml:space="preserve"> Огнян Янчев откри заседанието и запозна съветниците с проекта за дневен ред, след което даде думата за мнения, допълнения по него. Самият той каза, че в звеното , обслужващо </w:t>
      </w:r>
      <w:proofErr w:type="spellStart"/>
      <w:r>
        <w:t>ОбС</w:t>
      </w:r>
      <w:proofErr w:type="spellEnd"/>
      <w:r>
        <w:t xml:space="preserve"> са постъпили две предложения, касаещи бюджета и капиталовите разходи. Председателят даде думата на представител от общинска администрация да запознае присъстващите с тях. Бисер Киров представи предложенията. Същите бяха предложени от председателя на </w:t>
      </w:r>
      <w:proofErr w:type="spellStart"/>
      <w:r>
        <w:t>ОбС</w:t>
      </w:r>
      <w:proofErr w:type="spellEnd"/>
      <w:r>
        <w:t xml:space="preserve"> Огнян Янчев да влязат в проекта за дневен ред и при резултат </w:t>
      </w:r>
    </w:p>
    <w:p w:rsidR="007A415A" w:rsidRDefault="007A415A" w:rsidP="007A415A">
      <w:r>
        <w:tab/>
      </w:r>
      <w:r>
        <w:tab/>
        <w:t>Гласували – 17</w:t>
      </w:r>
    </w:p>
    <w:p w:rsidR="007A415A" w:rsidRDefault="007A415A" w:rsidP="007A415A">
      <w:r>
        <w:tab/>
      </w:r>
      <w:r>
        <w:tab/>
        <w:t>За – 17</w:t>
      </w:r>
    </w:p>
    <w:p w:rsidR="007A415A" w:rsidRDefault="007A415A" w:rsidP="007A415A">
      <w:r>
        <w:tab/>
      </w:r>
      <w:r>
        <w:tab/>
        <w:t>Против – няма</w:t>
      </w:r>
    </w:p>
    <w:p w:rsidR="007A415A" w:rsidRDefault="007A415A" w:rsidP="007A415A">
      <w:r>
        <w:tab/>
      </w:r>
      <w:r>
        <w:tab/>
        <w:t>Въздържали се – няма</w:t>
      </w:r>
    </w:p>
    <w:p w:rsidR="007A415A" w:rsidRDefault="007A415A" w:rsidP="007A415A">
      <w:pPr>
        <w:jc w:val="both"/>
      </w:pPr>
      <w:r>
        <w:tab/>
      </w:r>
      <w:r>
        <w:tab/>
        <w:t xml:space="preserve">На основание чл. 33 ал.1 т.2 от ЗМСМА и чл.22 ал.1 т.2 от Правилника за организацията и дейността н а </w:t>
      </w:r>
      <w:proofErr w:type="spellStart"/>
      <w:r>
        <w:t>ОбС</w:t>
      </w:r>
      <w:proofErr w:type="spellEnd"/>
      <w:r>
        <w:t xml:space="preserve">, </w:t>
      </w:r>
      <w:proofErr w:type="spellStart"/>
      <w:r>
        <w:t>ОбС</w:t>
      </w:r>
      <w:proofErr w:type="spellEnd"/>
      <w:r>
        <w:t xml:space="preserve"> Гулянци взе следното</w:t>
      </w:r>
    </w:p>
    <w:p w:rsidR="007A415A" w:rsidRDefault="007A415A" w:rsidP="007A415A">
      <w:pPr>
        <w:jc w:val="both"/>
      </w:pPr>
    </w:p>
    <w:p w:rsidR="007A415A" w:rsidRDefault="007A415A" w:rsidP="007A415A">
      <w:pPr>
        <w:jc w:val="center"/>
      </w:pPr>
      <w:r>
        <w:t>Р Е Ш Е Н И Е</w:t>
      </w:r>
    </w:p>
    <w:p w:rsidR="007A415A" w:rsidRDefault="007A415A" w:rsidP="007A415A">
      <w:pPr>
        <w:jc w:val="center"/>
      </w:pPr>
    </w:p>
    <w:p w:rsidR="007A415A" w:rsidRDefault="007A415A" w:rsidP="007A415A">
      <w:pPr>
        <w:jc w:val="center"/>
      </w:pPr>
      <w:r>
        <w:t>№ 202</w:t>
      </w:r>
    </w:p>
    <w:p w:rsidR="007A415A" w:rsidRDefault="007A415A" w:rsidP="007A415A">
      <w:pPr>
        <w:jc w:val="center"/>
      </w:pPr>
    </w:p>
    <w:p w:rsidR="007A415A" w:rsidRPr="00C2075A" w:rsidRDefault="007A415A" w:rsidP="007A415A">
      <w:pPr>
        <w:shd w:val="clear" w:color="auto" w:fill="FFFFFF"/>
        <w:jc w:val="both"/>
        <w:rPr>
          <w:rFonts w:cs="Latha"/>
          <w:color w:val="000000"/>
          <w:spacing w:val="-5"/>
          <w:lang w:val="en-US" w:eastAsia="en-US" w:bidi="ta-IN"/>
        </w:rPr>
      </w:pPr>
      <w:r>
        <w:tab/>
        <w:t xml:space="preserve">1.Общински съвет Гулянци дава съгласие в дневния ред за разглеждане на заседанието през месец октомври да влязат следните две предложения от Кмета на Общината: </w:t>
      </w:r>
      <w:r w:rsidRPr="00C2075A">
        <w:t>Утвърждаване промени  по плана за капиталовите разходи на Община Гулянци  за 2024 година</w:t>
      </w:r>
      <w:r>
        <w:t xml:space="preserve"> и </w:t>
      </w:r>
      <w:r>
        <w:rPr>
          <w:b/>
          <w:sz w:val="22"/>
          <w:szCs w:val="22"/>
          <w:lang w:val="en-US"/>
        </w:rPr>
        <w:t xml:space="preserve"> </w:t>
      </w:r>
      <w:r w:rsidRPr="00C2075A">
        <w:rPr>
          <w:color w:val="000000"/>
        </w:rPr>
        <w:t>Утвърждаване актуализация на бюджета  на общината за  202</w:t>
      </w:r>
      <w:r w:rsidRPr="00C2075A">
        <w:rPr>
          <w:color w:val="000000"/>
          <w:lang w:val="en-US"/>
        </w:rPr>
        <w:t>4</w:t>
      </w:r>
      <w:r>
        <w:rPr>
          <w:color w:val="000000"/>
        </w:rPr>
        <w:t xml:space="preserve">  година.</w:t>
      </w:r>
    </w:p>
    <w:p w:rsidR="007A415A" w:rsidRDefault="007A415A" w:rsidP="007A415A">
      <w:pPr>
        <w:jc w:val="both"/>
      </w:pPr>
    </w:p>
    <w:p w:rsidR="007A415A" w:rsidRDefault="007A415A" w:rsidP="007A415A">
      <w:pPr>
        <w:jc w:val="both"/>
      </w:pPr>
      <w:r>
        <w:tab/>
        <w:t>На гласуване анблок се предложи проекта за дневен ред с така направените допълнения и при резултат</w:t>
      </w:r>
    </w:p>
    <w:p w:rsidR="007A415A" w:rsidRDefault="007A415A" w:rsidP="007A415A">
      <w:r>
        <w:tab/>
      </w:r>
      <w:r>
        <w:tab/>
        <w:t>Гласували – 17</w:t>
      </w:r>
    </w:p>
    <w:p w:rsidR="007A415A" w:rsidRDefault="007A415A" w:rsidP="007A415A">
      <w:r>
        <w:tab/>
      </w:r>
      <w:r>
        <w:tab/>
        <w:t>За – 17</w:t>
      </w:r>
    </w:p>
    <w:p w:rsidR="007A415A" w:rsidRDefault="007A415A" w:rsidP="007A415A">
      <w:r>
        <w:tab/>
      </w:r>
      <w:r>
        <w:tab/>
        <w:t>Против – няма</w:t>
      </w:r>
    </w:p>
    <w:p w:rsidR="007A415A" w:rsidRDefault="007A415A" w:rsidP="007A415A">
      <w:r>
        <w:tab/>
      </w:r>
      <w:r>
        <w:tab/>
        <w:t>Въздържали се – няма</w:t>
      </w:r>
    </w:p>
    <w:p w:rsidR="007A415A" w:rsidRPr="000644E6" w:rsidRDefault="007A415A" w:rsidP="007A415A">
      <w:pPr>
        <w:jc w:val="both"/>
        <w:rPr>
          <w:szCs w:val="28"/>
        </w:rPr>
      </w:pPr>
      <w:r>
        <w:tab/>
      </w:r>
      <w:r>
        <w:tab/>
        <w:t>На основание чл.</w:t>
      </w:r>
      <w:r w:rsidRPr="00B66D73">
        <w:rPr>
          <w:szCs w:val="28"/>
        </w:rPr>
        <w:t xml:space="preserve"> </w:t>
      </w:r>
      <w:r w:rsidRPr="000644E6">
        <w:rPr>
          <w:szCs w:val="28"/>
        </w:rPr>
        <w:t xml:space="preserve">73 ал.1 от Правилника за организацията и дейността на </w:t>
      </w:r>
      <w:proofErr w:type="spellStart"/>
      <w:r w:rsidRPr="000644E6">
        <w:rPr>
          <w:szCs w:val="28"/>
        </w:rPr>
        <w:t>ОбС</w:t>
      </w:r>
      <w:proofErr w:type="spellEnd"/>
      <w:r w:rsidRPr="000644E6">
        <w:rPr>
          <w:szCs w:val="28"/>
        </w:rPr>
        <w:t xml:space="preserve">, </w:t>
      </w:r>
      <w:proofErr w:type="spellStart"/>
      <w:r w:rsidRPr="000644E6">
        <w:rPr>
          <w:szCs w:val="28"/>
        </w:rPr>
        <w:t>ОбС</w:t>
      </w:r>
      <w:proofErr w:type="spellEnd"/>
      <w:r w:rsidRPr="000644E6">
        <w:rPr>
          <w:szCs w:val="28"/>
        </w:rPr>
        <w:t xml:space="preserve"> Гулянци взе следното</w:t>
      </w:r>
    </w:p>
    <w:p w:rsidR="007A415A" w:rsidRPr="000644E6" w:rsidRDefault="007A415A" w:rsidP="007A415A">
      <w:pPr>
        <w:tabs>
          <w:tab w:val="left" w:pos="2640"/>
        </w:tabs>
        <w:ind w:left="708"/>
        <w:jc w:val="both"/>
        <w:rPr>
          <w:szCs w:val="28"/>
        </w:rPr>
      </w:pPr>
      <w:r>
        <w:rPr>
          <w:szCs w:val="28"/>
        </w:rPr>
        <w:tab/>
      </w:r>
    </w:p>
    <w:p w:rsidR="007A415A" w:rsidRPr="000644E6" w:rsidRDefault="007A415A" w:rsidP="007A415A">
      <w:pPr>
        <w:ind w:left="708"/>
        <w:jc w:val="center"/>
        <w:rPr>
          <w:szCs w:val="28"/>
        </w:rPr>
      </w:pPr>
      <w:r w:rsidRPr="000644E6">
        <w:rPr>
          <w:szCs w:val="28"/>
        </w:rPr>
        <w:t xml:space="preserve">Р Е Ш Е Н И Е </w:t>
      </w:r>
    </w:p>
    <w:p w:rsidR="007A415A" w:rsidRPr="000644E6" w:rsidRDefault="007A415A" w:rsidP="007A415A">
      <w:pPr>
        <w:ind w:left="708"/>
        <w:jc w:val="center"/>
        <w:rPr>
          <w:szCs w:val="28"/>
        </w:rPr>
      </w:pPr>
    </w:p>
    <w:p w:rsidR="007A415A" w:rsidRPr="007A415A" w:rsidRDefault="007A415A" w:rsidP="007A415A">
      <w:pPr>
        <w:ind w:left="708"/>
        <w:jc w:val="center"/>
        <w:rPr>
          <w:szCs w:val="28"/>
        </w:rPr>
      </w:pPr>
      <w:r w:rsidRPr="000644E6">
        <w:rPr>
          <w:szCs w:val="28"/>
        </w:rPr>
        <w:t xml:space="preserve">№ </w:t>
      </w:r>
      <w:r>
        <w:rPr>
          <w:szCs w:val="28"/>
          <w:lang w:val="en-US"/>
        </w:rPr>
        <w:t>20</w:t>
      </w:r>
      <w:r>
        <w:rPr>
          <w:szCs w:val="28"/>
        </w:rPr>
        <w:t>3</w:t>
      </w:r>
    </w:p>
    <w:p w:rsidR="007A415A" w:rsidRDefault="007A415A" w:rsidP="007A415A">
      <w:pPr>
        <w:ind w:left="708"/>
        <w:jc w:val="center"/>
        <w:rPr>
          <w:szCs w:val="28"/>
        </w:rPr>
      </w:pPr>
    </w:p>
    <w:p w:rsidR="007A415A" w:rsidRDefault="007A415A" w:rsidP="007A415A">
      <w:pPr>
        <w:pStyle w:val="a3"/>
        <w:numPr>
          <w:ilvl w:val="0"/>
          <w:numId w:val="1"/>
        </w:numPr>
        <w:jc w:val="both"/>
        <w:rPr>
          <w:szCs w:val="28"/>
        </w:rPr>
      </w:pPr>
      <w:r>
        <w:rPr>
          <w:szCs w:val="28"/>
        </w:rPr>
        <w:t>Общински съвет Гулянци утвърждава следния</w:t>
      </w:r>
    </w:p>
    <w:p w:rsidR="007A415A" w:rsidRDefault="007A415A" w:rsidP="007A415A">
      <w:pPr>
        <w:jc w:val="center"/>
        <w:rPr>
          <w:szCs w:val="28"/>
        </w:rPr>
      </w:pPr>
    </w:p>
    <w:p w:rsidR="007A415A" w:rsidRDefault="007A415A" w:rsidP="007A415A">
      <w:pPr>
        <w:jc w:val="center"/>
        <w:rPr>
          <w:szCs w:val="28"/>
        </w:rPr>
      </w:pPr>
      <w:r>
        <w:rPr>
          <w:szCs w:val="28"/>
        </w:rPr>
        <w:t>Д Н Е В Е Н  Р Е Д</w:t>
      </w:r>
    </w:p>
    <w:p w:rsidR="007A415A" w:rsidRDefault="007A415A" w:rsidP="007A415A">
      <w:pPr>
        <w:jc w:val="center"/>
        <w:rPr>
          <w:szCs w:val="28"/>
        </w:rPr>
      </w:pPr>
    </w:p>
    <w:p w:rsidR="007A415A" w:rsidRPr="00EE50DE" w:rsidRDefault="007A415A" w:rsidP="007A415A">
      <w:pPr>
        <w:shd w:val="clear" w:color="auto" w:fill="FFFFFF"/>
        <w:ind w:left="48"/>
        <w:jc w:val="both"/>
        <w:rPr>
          <w:color w:val="000000"/>
          <w:sz w:val="22"/>
          <w:szCs w:val="22"/>
        </w:rPr>
      </w:pPr>
      <w:r w:rsidRPr="00EE50DE">
        <w:rPr>
          <w:color w:val="000000"/>
          <w:sz w:val="22"/>
          <w:szCs w:val="22"/>
        </w:rPr>
        <w:t>1 .Отчет за усвояване на средствата по плана за капиталовите разходи на Община Гулянци за 2024 година</w:t>
      </w:r>
    </w:p>
    <w:p w:rsidR="007A415A" w:rsidRPr="00EE50DE" w:rsidRDefault="007A415A" w:rsidP="007A415A">
      <w:pPr>
        <w:shd w:val="clear" w:color="auto" w:fill="FFFFFF"/>
        <w:ind w:left="48"/>
        <w:jc w:val="right"/>
        <w:rPr>
          <w:color w:val="000000"/>
          <w:sz w:val="22"/>
          <w:szCs w:val="22"/>
        </w:rPr>
      </w:pPr>
      <w:proofErr w:type="spellStart"/>
      <w:r w:rsidRPr="00EE50DE">
        <w:rPr>
          <w:color w:val="000000"/>
          <w:sz w:val="22"/>
          <w:szCs w:val="22"/>
        </w:rPr>
        <w:t>Докл</w:t>
      </w:r>
      <w:proofErr w:type="spellEnd"/>
      <w:r w:rsidRPr="00EE50DE">
        <w:rPr>
          <w:color w:val="000000"/>
          <w:sz w:val="22"/>
          <w:szCs w:val="22"/>
        </w:rPr>
        <w:t>. Кмета на Общината</w:t>
      </w:r>
    </w:p>
    <w:p w:rsidR="007A415A" w:rsidRPr="00EE50DE" w:rsidRDefault="007A415A" w:rsidP="007A415A">
      <w:pPr>
        <w:shd w:val="clear" w:color="auto" w:fill="FFFFFF"/>
        <w:ind w:left="48"/>
        <w:jc w:val="both"/>
        <w:rPr>
          <w:color w:val="000000"/>
          <w:spacing w:val="3"/>
          <w:sz w:val="22"/>
          <w:szCs w:val="22"/>
        </w:rPr>
      </w:pPr>
      <w:r w:rsidRPr="00EE50DE">
        <w:rPr>
          <w:color w:val="000000"/>
          <w:sz w:val="22"/>
          <w:szCs w:val="22"/>
        </w:rPr>
        <w:t>2.</w:t>
      </w:r>
      <w:r w:rsidRPr="00EE50DE">
        <w:rPr>
          <w:color w:val="000000"/>
          <w:spacing w:val="3"/>
          <w:sz w:val="22"/>
          <w:szCs w:val="22"/>
        </w:rPr>
        <w:t xml:space="preserve"> Отчет за състоянието на общинските пасище и мери и за резултатите от тяхното управление за стопанската 2023-2024 година</w:t>
      </w:r>
    </w:p>
    <w:p w:rsidR="007A415A" w:rsidRPr="00EE50DE" w:rsidRDefault="007A415A" w:rsidP="007A415A">
      <w:pPr>
        <w:shd w:val="clear" w:color="auto" w:fill="FFFFFF"/>
        <w:ind w:left="48"/>
        <w:jc w:val="right"/>
        <w:rPr>
          <w:sz w:val="22"/>
          <w:szCs w:val="22"/>
        </w:rPr>
      </w:pPr>
      <w:proofErr w:type="spellStart"/>
      <w:r w:rsidRPr="00EE50DE">
        <w:rPr>
          <w:color w:val="000000"/>
          <w:spacing w:val="3"/>
          <w:sz w:val="22"/>
          <w:szCs w:val="22"/>
        </w:rPr>
        <w:t>Докл</w:t>
      </w:r>
      <w:proofErr w:type="spellEnd"/>
      <w:r w:rsidRPr="00EE50DE">
        <w:rPr>
          <w:color w:val="000000"/>
          <w:spacing w:val="3"/>
          <w:sz w:val="22"/>
          <w:szCs w:val="22"/>
        </w:rPr>
        <w:t>. Кмета на Общината</w:t>
      </w:r>
    </w:p>
    <w:p w:rsidR="007A415A" w:rsidRDefault="007A415A" w:rsidP="007A415A">
      <w:pPr>
        <w:shd w:val="clear" w:color="auto" w:fill="FFFFFF"/>
        <w:jc w:val="both"/>
        <w:rPr>
          <w:rFonts w:cs="Latha"/>
          <w:color w:val="000000"/>
          <w:spacing w:val="-5"/>
          <w:sz w:val="22"/>
          <w:szCs w:val="22"/>
          <w:lang w:val="ru-RU" w:eastAsia="en-US" w:bidi="ta-IN"/>
        </w:rPr>
      </w:pPr>
      <w:r w:rsidRPr="00EE50DE">
        <w:rPr>
          <w:rFonts w:cs="Latha"/>
          <w:sz w:val="22"/>
          <w:szCs w:val="22"/>
          <w:lang w:val="en-US" w:eastAsia="en-US" w:bidi="ta-IN"/>
        </w:rPr>
        <w:t>3</w:t>
      </w:r>
      <w:r w:rsidRPr="00EE50DE">
        <w:rPr>
          <w:rFonts w:cs="Latha"/>
          <w:sz w:val="22"/>
          <w:szCs w:val="22"/>
          <w:lang w:val="ru-RU" w:eastAsia="en-US" w:bidi="ta-IN"/>
        </w:rPr>
        <w:t>.</w:t>
      </w:r>
      <w:r w:rsidRPr="00EE50DE">
        <w:rPr>
          <w:rFonts w:cs="Latha"/>
          <w:color w:val="000000"/>
          <w:spacing w:val="-5"/>
          <w:sz w:val="22"/>
          <w:szCs w:val="22"/>
          <w:lang w:val="ru-RU" w:eastAsia="en-US" w:bidi="ta-IN"/>
        </w:rPr>
        <w:t>Предложения</w:t>
      </w:r>
    </w:p>
    <w:p w:rsidR="007A415A" w:rsidRDefault="007A415A" w:rsidP="007A415A">
      <w:pPr>
        <w:shd w:val="clear" w:color="auto" w:fill="FFFFFF"/>
        <w:jc w:val="both"/>
      </w:pPr>
      <w:r w:rsidRPr="00EE50DE">
        <w:rPr>
          <w:b/>
          <w:sz w:val="22"/>
          <w:szCs w:val="22"/>
        </w:rPr>
        <w:t>От Кмета на Общината относно:</w:t>
      </w:r>
      <w:r w:rsidRPr="00EE50DE">
        <w:rPr>
          <w:sz w:val="22"/>
          <w:szCs w:val="22"/>
        </w:rPr>
        <w:t xml:space="preserve"> </w:t>
      </w:r>
      <w:r w:rsidRPr="00C2075A">
        <w:t>Утвърждаване промени  по плана за капиталовите разходи на Община Гулянци  за 2024 година</w:t>
      </w:r>
    </w:p>
    <w:p w:rsidR="007A415A" w:rsidRPr="00C2075A" w:rsidRDefault="007A415A" w:rsidP="007A415A">
      <w:pPr>
        <w:autoSpaceDE w:val="0"/>
        <w:autoSpaceDN w:val="0"/>
        <w:adjustRightInd w:val="0"/>
        <w:jc w:val="both"/>
        <w:rPr>
          <w:rFonts w:cs="Latha"/>
          <w:color w:val="000000"/>
          <w:spacing w:val="-5"/>
          <w:lang w:val="en-US" w:eastAsia="en-US" w:bidi="ta-IN"/>
        </w:rPr>
      </w:pPr>
      <w:r w:rsidRPr="00EE50DE">
        <w:rPr>
          <w:b/>
          <w:sz w:val="22"/>
          <w:szCs w:val="22"/>
        </w:rPr>
        <w:t>От Кмета на Общината относно:</w:t>
      </w:r>
      <w:r>
        <w:rPr>
          <w:b/>
          <w:sz w:val="22"/>
          <w:szCs w:val="22"/>
          <w:lang w:val="en-US"/>
        </w:rPr>
        <w:t xml:space="preserve"> </w:t>
      </w:r>
      <w:r w:rsidRPr="00C2075A">
        <w:rPr>
          <w:color w:val="000000"/>
        </w:rPr>
        <w:t>Утвърждаване актуализация на бюджета  на общината за  202</w:t>
      </w:r>
      <w:r w:rsidRPr="00C2075A">
        <w:rPr>
          <w:color w:val="000000"/>
          <w:lang w:val="en-US"/>
        </w:rPr>
        <w:t>4</w:t>
      </w:r>
      <w:r w:rsidRPr="00C2075A">
        <w:rPr>
          <w:color w:val="000000"/>
        </w:rPr>
        <w:t xml:space="preserve">  година </w:t>
      </w:r>
    </w:p>
    <w:p w:rsidR="007A415A" w:rsidRPr="00EE50DE" w:rsidRDefault="007A415A" w:rsidP="007A415A">
      <w:pPr>
        <w:shd w:val="clear" w:color="auto" w:fill="FFFFFF"/>
        <w:jc w:val="both"/>
        <w:rPr>
          <w:sz w:val="22"/>
          <w:szCs w:val="22"/>
        </w:rPr>
      </w:pPr>
      <w:r w:rsidRPr="00EE50DE">
        <w:rPr>
          <w:b/>
          <w:sz w:val="22"/>
          <w:szCs w:val="22"/>
        </w:rPr>
        <w:t>От Кмета на Общината относно:</w:t>
      </w:r>
      <w:r w:rsidRPr="00EE50DE">
        <w:rPr>
          <w:sz w:val="22"/>
          <w:szCs w:val="22"/>
        </w:rPr>
        <w:t xml:space="preserve"> утвърждаване на одитор за заверка на годишния финансов отчет за 2024 г на „МБАЛ – Гулянци“ ЕООД</w:t>
      </w:r>
    </w:p>
    <w:p w:rsidR="007A415A" w:rsidRPr="00EE50DE" w:rsidRDefault="007A415A" w:rsidP="007A415A">
      <w:pPr>
        <w:tabs>
          <w:tab w:val="left" w:pos="720"/>
          <w:tab w:val="left" w:pos="3040"/>
        </w:tabs>
        <w:jc w:val="both"/>
        <w:rPr>
          <w:sz w:val="22"/>
          <w:szCs w:val="22"/>
        </w:rPr>
      </w:pPr>
      <w:r w:rsidRPr="00EE50DE">
        <w:rPr>
          <w:b/>
          <w:sz w:val="22"/>
          <w:szCs w:val="22"/>
        </w:rPr>
        <w:t>От Кмета на Общината относно:</w:t>
      </w:r>
      <w:r w:rsidRPr="00EE50DE">
        <w:rPr>
          <w:b/>
          <w:sz w:val="22"/>
          <w:szCs w:val="22"/>
          <w:lang w:val="en-US"/>
        </w:rPr>
        <w:t xml:space="preserve"> </w:t>
      </w:r>
      <w:r w:rsidRPr="00EE50DE">
        <w:rPr>
          <w:sz w:val="22"/>
          <w:szCs w:val="22"/>
        </w:rPr>
        <w:t>допълнение към Програма за управление и разпореждане с имотите – общинска собственост за 2024 година</w:t>
      </w:r>
      <w:r w:rsidRPr="00EE50DE">
        <w:rPr>
          <w:b/>
          <w:sz w:val="22"/>
          <w:szCs w:val="22"/>
        </w:rPr>
        <w:t xml:space="preserve"> </w:t>
      </w:r>
    </w:p>
    <w:p w:rsidR="007A415A" w:rsidRPr="00EE50DE" w:rsidRDefault="007A415A" w:rsidP="007A415A">
      <w:pPr>
        <w:jc w:val="both"/>
        <w:rPr>
          <w:sz w:val="22"/>
          <w:szCs w:val="22"/>
        </w:rPr>
      </w:pPr>
      <w:r w:rsidRPr="00EE50DE">
        <w:rPr>
          <w:b/>
          <w:sz w:val="22"/>
          <w:szCs w:val="22"/>
        </w:rPr>
        <w:t>От Кмета на Общината относно:</w:t>
      </w:r>
      <w:r w:rsidRPr="00EE50DE">
        <w:rPr>
          <w:i/>
          <w:sz w:val="22"/>
          <w:szCs w:val="22"/>
        </w:rPr>
        <w:t xml:space="preserve"> </w:t>
      </w:r>
      <w:r w:rsidRPr="00EE50DE">
        <w:rPr>
          <w:sz w:val="22"/>
          <w:szCs w:val="22"/>
        </w:rPr>
        <w:t xml:space="preserve">Изменение и допълнение към Наредба </w:t>
      </w:r>
      <w:r w:rsidRPr="00EE50DE">
        <w:rPr>
          <w:rFonts w:hint="eastAsia"/>
          <w:sz w:val="22"/>
          <w:szCs w:val="22"/>
        </w:rPr>
        <w:t>за</w:t>
      </w:r>
      <w:r w:rsidRPr="00EE50DE">
        <w:rPr>
          <w:sz w:val="22"/>
          <w:szCs w:val="22"/>
        </w:rPr>
        <w:t xml:space="preserve"> </w:t>
      </w:r>
      <w:r w:rsidRPr="00EE50DE">
        <w:rPr>
          <w:rFonts w:hint="eastAsia"/>
          <w:sz w:val="22"/>
          <w:szCs w:val="22"/>
        </w:rPr>
        <w:t>ползване</w:t>
      </w:r>
      <w:r w:rsidRPr="00EE50DE">
        <w:rPr>
          <w:sz w:val="22"/>
          <w:szCs w:val="22"/>
        </w:rPr>
        <w:t xml:space="preserve"> </w:t>
      </w:r>
      <w:r w:rsidRPr="00EE50DE">
        <w:rPr>
          <w:rFonts w:hint="eastAsia"/>
          <w:sz w:val="22"/>
          <w:szCs w:val="22"/>
        </w:rPr>
        <w:t>на</w:t>
      </w:r>
      <w:r w:rsidRPr="00EE50DE">
        <w:rPr>
          <w:sz w:val="22"/>
          <w:szCs w:val="22"/>
        </w:rPr>
        <w:t xml:space="preserve"> </w:t>
      </w:r>
      <w:r w:rsidRPr="00EE50DE">
        <w:rPr>
          <w:rFonts w:hint="eastAsia"/>
          <w:sz w:val="22"/>
          <w:szCs w:val="22"/>
        </w:rPr>
        <w:t>пасища</w:t>
      </w:r>
      <w:r w:rsidRPr="00EE50DE">
        <w:rPr>
          <w:sz w:val="22"/>
          <w:szCs w:val="22"/>
        </w:rPr>
        <w:t xml:space="preserve"> </w:t>
      </w:r>
      <w:r w:rsidRPr="00EE50DE">
        <w:rPr>
          <w:rFonts w:hint="eastAsia"/>
          <w:sz w:val="22"/>
          <w:szCs w:val="22"/>
        </w:rPr>
        <w:t>и</w:t>
      </w:r>
      <w:r w:rsidRPr="00EE50DE">
        <w:rPr>
          <w:sz w:val="22"/>
          <w:szCs w:val="22"/>
        </w:rPr>
        <w:t xml:space="preserve"> </w:t>
      </w:r>
      <w:r w:rsidRPr="00EE50DE">
        <w:rPr>
          <w:rFonts w:hint="eastAsia"/>
          <w:sz w:val="22"/>
          <w:szCs w:val="22"/>
        </w:rPr>
        <w:t>мери</w:t>
      </w:r>
      <w:r w:rsidRPr="00EE50DE">
        <w:rPr>
          <w:sz w:val="22"/>
          <w:szCs w:val="22"/>
        </w:rPr>
        <w:t xml:space="preserve"> –</w:t>
      </w:r>
      <w:r w:rsidRPr="00EE50DE">
        <w:rPr>
          <w:rFonts w:hint="eastAsia"/>
          <w:sz w:val="22"/>
          <w:szCs w:val="22"/>
        </w:rPr>
        <w:t>публична</w:t>
      </w:r>
      <w:r w:rsidRPr="00EE50DE">
        <w:rPr>
          <w:sz w:val="22"/>
          <w:szCs w:val="22"/>
        </w:rPr>
        <w:t xml:space="preserve"> </w:t>
      </w:r>
      <w:r w:rsidRPr="00EE50DE">
        <w:rPr>
          <w:rFonts w:hint="eastAsia"/>
          <w:sz w:val="22"/>
          <w:szCs w:val="22"/>
        </w:rPr>
        <w:t>общинска</w:t>
      </w:r>
      <w:r w:rsidRPr="00EE50DE">
        <w:rPr>
          <w:sz w:val="22"/>
          <w:szCs w:val="22"/>
        </w:rPr>
        <w:t xml:space="preserve"> </w:t>
      </w:r>
      <w:r w:rsidRPr="00EE50DE">
        <w:rPr>
          <w:rFonts w:hint="eastAsia"/>
          <w:sz w:val="22"/>
          <w:szCs w:val="22"/>
        </w:rPr>
        <w:t>собственост</w:t>
      </w:r>
      <w:r w:rsidRPr="00EE50DE">
        <w:rPr>
          <w:sz w:val="22"/>
          <w:szCs w:val="22"/>
        </w:rPr>
        <w:t xml:space="preserve"> </w:t>
      </w:r>
      <w:r w:rsidRPr="00EE50DE">
        <w:rPr>
          <w:rFonts w:hint="eastAsia"/>
          <w:sz w:val="22"/>
          <w:szCs w:val="22"/>
        </w:rPr>
        <w:t>и</w:t>
      </w:r>
      <w:r w:rsidRPr="00EE50DE">
        <w:rPr>
          <w:sz w:val="22"/>
          <w:szCs w:val="22"/>
        </w:rPr>
        <w:t xml:space="preserve"> </w:t>
      </w:r>
      <w:r w:rsidRPr="00EE50DE">
        <w:rPr>
          <w:rFonts w:hint="eastAsia"/>
          <w:sz w:val="22"/>
          <w:szCs w:val="22"/>
        </w:rPr>
        <w:t>предоставянето</w:t>
      </w:r>
      <w:r w:rsidRPr="00EE50DE">
        <w:rPr>
          <w:sz w:val="22"/>
          <w:szCs w:val="22"/>
        </w:rPr>
        <w:t xml:space="preserve"> </w:t>
      </w:r>
      <w:r w:rsidRPr="00EE50DE">
        <w:rPr>
          <w:rFonts w:hint="eastAsia"/>
          <w:sz w:val="22"/>
          <w:szCs w:val="22"/>
        </w:rPr>
        <w:t>им</w:t>
      </w:r>
      <w:r w:rsidRPr="00EE50DE">
        <w:rPr>
          <w:sz w:val="22"/>
          <w:szCs w:val="22"/>
        </w:rPr>
        <w:t xml:space="preserve"> </w:t>
      </w:r>
      <w:r w:rsidRPr="00EE50DE">
        <w:rPr>
          <w:rFonts w:hint="eastAsia"/>
          <w:sz w:val="22"/>
          <w:szCs w:val="22"/>
        </w:rPr>
        <w:t>за</w:t>
      </w:r>
      <w:r w:rsidRPr="00EE50DE">
        <w:rPr>
          <w:sz w:val="22"/>
          <w:szCs w:val="22"/>
        </w:rPr>
        <w:t xml:space="preserve"> </w:t>
      </w:r>
      <w:r w:rsidRPr="00EE50DE">
        <w:rPr>
          <w:rFonts w:hint="eastAsia"/>
          <w:sz w:val="22"/>
          <w:szCs w:val="22"/>
        </w:rPr>
        <w:t>индивидуално</w:t>
      </w:r>
      <w:r w:rsidRPr="00EE50DE">
        <w:rPr>
          <w:sz w:val="22"/>
          <w:szCs w:val="22"/>
        </w:rPr>
        <w:t xml:space="preserve"> </w:t>
      </w:r>
      <w:r w:rsidRPr="00EE50DE">
        <w:rPr>
          <w:rFonts w:hint="eastAsia"/>
          <w:sz w:val="22"/>
          <w:szCs w:val="22"/>
        </w:rPr>
        <w:t>и</w:t>
      </w:r>
      <w:r w:rsidRPr="00EE50DE">
        <w:rPr>
          <w:sz w:val="22"/>
          <w:szCs w:val="22"/>
        </w:rPr>
        <w:t xml:space="preserve"> </w:t>
      </w:r>
      <w:r w:rsidRPr="00EE50DE">
        <w:rPr>
          <w:rFonts w:hint="eastAsia"/>
          <w:sz w:val="22"/>
          <w:szCs w:val="22"/>
        </w:rPr>
        <w:t>общо</w:t>
      </w:r>
      <w:r w:rsidRPr="00EE50DE">
        <w:rPr>
          <w:sz w:val="22"/>
          <w:szCs w:val="22"/>
        </w:rPr>
        <w:t xml:space="preserve"> </w:t>
      </w:r>
      <w:r w:rsidRPr="00EE50DE">
        <w:rPr>
          <w:rFonts w:hint="eastAsia"/>
          <w:sz w:val="22"/>
          <w:szCs w:val="22"/>
        </w:rPr>
        <w:t>ползване</w:t>
      </w:r>
      <w:r w:rsidRPr="00EE50DE">
        <w:rPr>
          <w:sz w:val="22"/>
          <w:szCs w:val="22"/>
        </w:rPr>
        <w:t xml:space="preserve"> </w:t>
      </w:r>
      <w:r w:rsidRPr="00EE50DE">
        <w:rPr>
          <w:rFonts w:hint="eastAsia"/>
          <w:sz w:val="22"/>
          <w:szCs w:val="22"/>
        </w:rPr>
        <w:t>на</w:t>
      </w:r>
      <w:r w:rsidRPr="00EE50DE">
        <w:rPr>
          <w:sz w:val="22"/>
          <w:szCs w:val="22"/>
        </w:rPr>
        <w:t xml:space="preserve"> </w:t>
      </w:r>
      <w:r w:rsidRPr="00EE50DE">
        <w:rPr>
          <w:rFonts w:hint="eastAsia"/>
          <w:sz w:val="22"/>
          <w:szCs w:val="22"/>
        </w:rPr>
        <w:t>земеделски</w:t>
      </w:r>
      <w:r w:rsidRPr="00EE50DE">
        <w:rPr>
          <w:sz w:val="22"/>
          <w:szCs w:val="22"/>
        </w:rPr>
        <w:t xml:space="preserve"> </w:t>
      </w:r>
      <w:r w:rsidRPr="00EE50DE">
        <w:rPr>
          <w:rFonts w:hint="eastAsia"/>
          <w:sz w:val="22"/>
          <w:szCs w:val="22"/>
        </w:rPr>
        <w:t>стопани</w:t>
      </w:r>
      <w:r w:rsidRPr="00EE50DE">
        <w:rPr>
          <w:sz w:val="22"/>
          <w:szCs w:val="22"/>
        </w:rPr>
        <w:t xml:space="preserve"> </w:t>
      </w:r>
      <w:r w:rsidRPr="00EE50DE">
        <w:rPr>
          <w:rFonts w:hint="eastAsia"/>
          <w:sz w:val="22"/>
          <w:szCs w:val="22"/>
        </w:rPr>
        <w:t>за</w:t>
      </w:r>
      <w:r w:rsidRPr="00EE50DE">
        <w:rPr>
          <w:sz w:val="22"/>
          <w:szCs w:val="22"/>
        </w:rPr>
        <w:t xml:space="preserve"> </w:t>
      </w:r>
      <w:r w:rsidRPr="00EE50DE">
        <w:rPr>
          <w:rFonts w:hint="eastAsia"/>
          <w:sz w:val="22"/>
          <w:szCs w:val="22"/>
        </w:rPr>
        <w:t>отглеждане</w:t>
      </w:r>
      <w:r w:rsidRPr="00EE50DE">
        <w:rPr>
          <w:sz w:val="22"/>
          <w:szCs w:val="22"/>
        </w:rPr>
        <w:t xml:space="preserve"> </w:t>
      </w:r>
      <w:r w:rsidRPr="00EE50DE">
        <w:rPr>
          <w:rFonts w:hint="eastAsia"/>
          <w:sz w:val="22"/>
          <w:szCs w:val="22"/>
        </w:rPr>
        <w:t>на</w:t>
      </w:r>
      <w:r w:rsidRPr="00EE50DE">
        <w:rPr>
          <w:sz w:val="22"/>
          <w:szCs w:val="22"/>
        </w:rPr>
        <w:t xml:space="preserve"> </w:t>
      </w:r>
      <w:r w:rsidRPr="00EE50DE">
        <w:rPr>
          <w:rFonts w:hint="eastAsia"/>
          <w:sz w:val="22"/>
          <w:szCs w:val="22"/>
        </w:rPr>
        <w:t>животни</w:t>
      </w:r>
      <w:r w:rsidRPr="00EE50DE">
        <w:rPr>
          <w:sz w:val="22"/>
          <w:szCs w:val="22"/>
        </w:rPr>
        <w:t xml:space="preserve"> </w:t>
      </w:r>
      <w:r w:rsidRPr="00EE50DE">
        <w:rPr>
          <w:rFonts w:hint="eastAsia"/>
          <w:sz w:val="22"/>
          <w:szCs w:val="22"/>
        </w:rPr>
        <w:t>или</w:t>
      </w:r>
      <w:r w:rsidRPr="00EE50DE">
        <w:rPr>
          <w:sz w:val="22"/>
          <w:szCs w:val="22"/>
        </w:rPr>
        <w:t xml:space="preserve"> </w:t>
      </w:r>
      <w:r w:rsidRPr="00EE50DE">
        <w:rPr>
          <w:rFonts w:hint="eastAsia"/>
          <w:sz w:val="22"/>
          <w:szCs w:val="22"/>
        </w:rPr>
        <w:t>на</w:t>
      </w:r>
      <w:r w:rsidRPr="00EE50DE">
        <w:rPr>
          <w:sz w:val="22"/>
          <w:szCs w:val="22"/>
        </w:rPr>
        <w:t xml:space="preserve"> </w:t>
      </w:r>
      <w:r w:rsidRPr="00EE50DE">
        <w:rPr>
          <w:rFonts w:hint="eastAsia"/>
          <w:sz w:val="22"/>
          <w:szCs w:val="22"/>
        </w:rPr>
        <w:t>лица</w:t>
      </w:r>
      <w:r w:rsidRPr="00EE50DE">
        <w:rPr>
          <w:sz w:val="22"/>
          <w:szCs w:val="22"/>
        </w:rPr>
        <w:t xml:space="preserve">, </w:t>
      </w:r>
      <w:r w:rsidRPr="00EE50DE">
        <w:rPr>
          <w:rFonts w:hint="eastAsia"/>
          <w:sz w:val="22"/>
          <w:szCs w:val="22"/>
        </w:rPr>
        <w:t>поели</w:t>
      </w:r>
      <w:r w:rsidRPr="00EE50DE">
        <w:rPr>
          <w:sz w:val="22"/>
          <w:szCs w:val="22"/>
        </w:rPr>
        <w:t xml:space="preserve"> </w:t>
      </w:r>
      <w:r w:rsidRPr="00EE50DE">
        <w:rPr>
          <w:rFonts w:hint="eastAsia"/>
          <w:sz w:val="22"/>
          <w:szCs w:val="22"/>
        </w:rPr>
        <w:t>задължение</w:t>
      </w:r>
      <w:r w:rsidRPr="00EE50DE">
        <w:rPr>
          <w:sz w:val="22"/>
          <w:szCs w:val="22"/>
        </w:rPr>
        <w:t xml:space="preserve"> </w:t>
      </w:r>
      <w:r w:rsidRPr="00EE50DE">
        <w:rPr>
          <w:rFonts w:hint="eastAsia"/>
          <w:sz w:val="22"/>
          <w:szCs w:val="22"/>
        </w:rPr>
        <w:t>да</w:t>
      </w:r>
      <w:r w:rsidRPr="00EE50DE">
        <w:rPr>
          <w:sz w:val="22"/>
          <w:szCs w:val="22"/>
        </w:rPr>
        <w:t xml:space="preserve"> </w:t>
      </w:r>
      <w:r w:rsidRPr="00EE50DE">
        <w:rPr>
          <w:rFonts w:hint="eastAsia"/>
          <w:sz w:val="22"/>
          <w:szCs w:val="22"/>
        </w:rPr>
        <w:t>ги</w:t>
      </w:r>
      <w:r w:rsidRPr="00EE50DE">
        <w:rPr>
          <w:sz w:val="22"/>
          <w:szCs w:val="22"/>
        </w:rPr>
        <w:t xml:space="preserve"> </w:t>
      </w:r>
      <w:r w:rsidRPr="00EE50DE">
        <w:rPr>
          <w:rFonts w:hint="eastAsia"/>
          <w:sz w:val="22"/>
          <w:szCs w:val="22"/>
        </w:rPr>
        <w:t>поддържат</w:t>
      </w:r>
      <w:r w:rsidRPr="00EE50DE">
        <w:rPr>
          <w:sz w:val="22"/>
          <w:szCs w:val="22"/>
        </w:rPr>
        <w:t xml:space="preserve"> </w:t>
      </w:r>
      <w:r w:rsidRPr="00EE50DE">
        <w:rPr>
          <w:rFonts w:hint="eastAsia"/>
          <w:sz w:val="22"/>
          <w:szCs w:val="22"/>
        </w:rPr>
        <w:t>в</w:t>
      </w:r>
      <w:r w:rsidRPr="00EE50DE">
        <w:rPr>
          <w:sz w:val="22"/>
          <w:szCs w:val="22"/>
        </w:rPr>
        <w:t xml:space="preserve"> </w:t>
      </w:r>
      <w:r w:rsidRPr="00EE50DE">
        <w:rPr>
          <w:rFonts w:hint="eastAsia"/>
          <w:sz w:val="22"/>
          <w:szCs w:val="22"/>
        </w:rPr>
        <w:t>добро</w:t>
      </w:r>
      <w:r w:rsidRPr="00EE50DE">
        <w:rPr>
          <w:sz w:val="22"/>
          <w:szCs w:val="22"/>
        </w:rPr>
        <w:t xml:space="preserve"> </w:t>
      </w:r>
      <w:r w:rsidRPr="00EE50DE">
        <w:rPr>
          <w:rFonts w:hint="eastAsia"/>
          <w:sz w:val="22"/>
          <w:szCs w:val="22"/>
        </w:rPr>
        <w:t>земеделско</w:t>
      </w:r>
      <w:r w:rsidRPr="00EE50DE">
        <w:rPr>
          <w:sz w:val="22"/>
          <w:szCs w:val="22"/>
        </w:rPr>
        <w:t xml:space="preserve"> </w:t>
      </w:r>
      <w:r w:rsidRPr="00EE50DE">
        <w:rPr>
          <w:rFonts w:hint="eastAsia"/>
          <w:sz w:val="22"/>
          <w:szCs w:val="22"/>
        </w:rPr>
        <w:t>и</w:t>
      </w:r>
      <w:r w:rsidRPr="00EE50DE">
        <w:rPr>
          <w:sz w:val="22"/>
          <w:szCs w:val="22"/>
        </w:rPr>
        <w:t xml:space="preserve"> </w:t>
      </w:r>
      <w:r w:rsidRPr="00EE50DE">
        <w:rPr>
          <w:rFonts w:hint="eastAsia"/>
          <w:sz w:val="22"/>
          <w:szCs w:val="22"/>
        </w:rPr>
        <w:t>екологично</w:t>
      </w:r>
      <w:r w:rsidRPr="00EE50DE">
        <w:rPr>
          <w:sz w:val="22"/>
          <w:szCs w:val="22"/>
        </w:rPr>
        <w:t xml:space="preserve"> </w:t>
      </w:r>
      <w:r w:rsidRPr="00EE50DE">
        <w:rPr>
          <w:rFonts w:hint="eastAsia"/>
          <w:sz w:val="22"/>
          <w:szCs w:val="22"/>
        </w:rPr>
        <w:t>състояние</w:t>
      </w:r>
    </w:p>
    <w:p w:rsidR="007A415A" w:rsidRPr="00EE50DE" w:rsidRDefault="007A415A" w:rsidP="007A415A">
      <w:pPr>
        <w:pStyle w:val="1"/>
        <w:ind w:firstLine="0"/>
        <w:jc w:val="both"/>
        <w:rPr>
          <w:rFonts w:cs="Latha"/>
          <w:color w:val="000000"/>
          <w:spacing w:val="-5"/>
          <w:sz w:val="22"/>
          <w:szCs w:val="22"/>
          <w:lang w:val="ru-RU" w:bidi="ta-IN"/>
        </w:rPr>
      </w:pPr>
      <w:r w:rsidRPr="00EE50DE">
        <w:rPr>
          <w:b/>
          <w:sz w:val="22"/>
          <w:szCs w:val="22"/>
        </w:rPr>
        <w:t>От Кмета на Общината относно:</w:t>
      </w:r>
      <w:r w:rsidRPr="00EE50DE">
        <w:rPr>
          <w:sz w:val="22"/>
          <w:szCs w:val="22"/>
        </w:rPr>
        <w:t xml:space="preserve"> Изменение и допълнение на Наредбата </w:t>
      </w:r>
      <w:r w:rsidRPr="00EE50DE">
        <w:rPr>
          <w:bCs/>
          <w:iCs/>
          <w:color w:val="000000"/>
          <w:sz w:val="22"/>
          <w:szCs w:val="22"/>
        </w:rPr>
        <w:t>за условията и реда за разкопаване на елементите на техническата инфраструктура на Община Гулянци</w:t>
      </w:r>
    </w:p>
    <w:p w:rsidR="007A415A" w:rsidRPr="00EE50DE" w:rsidRDefault="007A415A" w:rsidP="007A415A">
      <w:pPr>
        <w:tabs>
          <w:tab w:val="left" w:pos="720"/>
          <w:tab w:val="left" w:pos="3040"/>
        </w:tabs>
        <w:jc w:val="both"/>
        <w:rPr>
          <w:sz w:val="22"/>
          <w:szCs w:val="22"/>
        </w:rPr>
      </w:pPr>
      <w:r w:rsidRPr="00EE50DE">
        <w:rPr>
          <w:b/>
          <w:sz w:val="22"/>
          <w:szCs w:val="22"/>
        </w:rPr>
        <w:t>От Кмета на Общината относно:</w:t>
      </w:r>
      <w:r w:rsidRPr="00EE50DE">
        <w:rPr>
          <w:b/>
          <w:sz w:val="22"/>
          <w:szCs w:val="22"/>
          <w:lang w:val="en-US"/>
        </w:rPr>
        <w:t xml:space="preserve"> </w:t>
      </w:r>
      <w:r w:rsidRPr="00EE50DE">
        <w:rPr>
          <w:sz w:val="22"/>
          <w:szCs w:val="22"/>
        </w:rPr>
        <w:t xml:space="preserve">Продажба на УПИ V - 939 - частна общинска собственост, находящ се в кв. 15 по плана на с. Брест, общ. Гулянци, </w:t>
      </w:r>
      <w:proofErr w:type="spellStart"/>
      <w:r w:rsidRPr="00EE50DE">
        <w:rPr>
          <w:sz w:val="22"/>
          <w:szCs w:val="22"/>
        </w:rPr>
        <w:t>обл</w:t>
      </w:r>
      <w:proofErr w:type="spellEnd"/>
      <w:r w:rsidRPr="00EE50DE">
        <w:rPr>
          <w:sz w:val="22"/>
          <w:szCs w:val="22"/>
        </w:rPr>
        <w:t>. Плевен, на собственика на законно построената върху имота сграда</w:t>
      </w:r>
    </w:p>
    <w:p w:rsidR="007A415A" w:rsidRDefault="007A415A" w:rsidP="007A415A">
      <w:pPr>
        <w:jc w:val="both"/>
      </w:pPr>
      <w:r w:rsidRPr="00EE50DE">
        <w:rPr>
          <w:b/>
          <w:sz w:val="22"/>
          <w:szCs w:val="22"/>
        </w:rPr>
        <w:t xml:space="preserve">От Кмета на Общината относно: </w:t>
      </w:r>
      <w:r>
        <w:t xml:space="preserve">Разрешаване изработването на проект за изменение на Подробен Устройствен План – план-схема в урбанизираната територия и изработването на Подробен Устройствен План – </w:t>
      </w:r>
      <w:proofErr w:type="spellStart"/>
      <w:r>
        <w:t>Парцеларен</w:t>
      </w:r>
      <w:proofErr w:type="spellEnd"/>
      <w:r>
        <w:t xml:space="preserve"> план на техническата инфраструктура,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 „БКТП 20/0.4 и кабелна линия 20 </w:t>
      </w:r>
      <w:r>
        <w:rPr>
          <w:lang w:val="en-GB"/>
        </w:rPr>
        <w:t xml:space="preserve">kV </w:t>
      </w:r>
      <w:r>
        <w:t xml:space="preserve">за присъединяване на фотоволтаична инсталация за производство на електроенергия за продажба, с инсталирана мощност 308 </w:t>
      </w:r>
      <w:proofErr w:type="spellStart"/>
      <w:r>
        <w:rPr>
          <w:lang w:val="en-GB"/>
        </w:rPr>
        <w:t>kWP</w:t>
      </w:r>
      <w:proofErr w:type="spellEnd"/>
      <w:r>
        <w:t xml:space="preserve"> в УПИ І</w:t>
      </w:r>
      <w:r w:rsidRPr="00D22B30">
        <w:rPr>
          <w:vertAlign w:val="subscript"/>
        </w:rPr>
        <w:t>46</w:t>
      </w:r>
      <w:r>
        <w:t xml:space="preserve"> в квартал № 172 по плана на село Брест, община Гулянци, област Плевен“</w:t>
      </w:r>
    </w:p>
    <w:p w:rsidR="007A415A" w:rsidRDefault="007A415A" w:rsidP="007A415A">
      <w:pPr>
        <w:jc w:val="both"/>
      </w:pPr>
    </w:p>
    <w:p w:rsidR="007A415A" w:rsidRDefault="00FB3607" w:rsidP="00FB3607">
      <w:pPr>
        <w:jc w:val="both"/>
        <w:rPr>
          <w:color w:val="000000"/>
          <w:sz w:val="22"/>
          <w:szCs w:val="22"/>
        </w:rPr>
      </w:pPr>
      <w:r>
        <w:rPr>
          <w:b/>
        </w:rPr>
        <w:t xml:space="preserve">ПО ПЪРВА ТОЧКА ОТ ДНЕВНИЯ РЕД: </w:t>
      </w:r>
      <w:r w:rsidR="007A415A" w:rsidRPr="00EE50DE">
        <w:rPr>
          <w:color w:val="000000"/>
          <w:sz w:val="22"/>
          <w:szCs w:val="22"/>
        </w:rPr>
        <w:t>Отчет за усвояване на средствата по плана за капиталовите разходи на Община Гулянци за 2024 година</w:t>
      </w:r>
    </w:p>
    <w:p w:rsidR="00FB3607" w:rsidRDefault="00FB3607" w:rsidP="00FB3607">
      <w:pPr>
        <w:jc w:val="both"/>
      </w:pPr>
      <w:r>
        <w:rPr>
          <w:color w:val="000000"/>
          <w:sz w:val="22"/>
          <w:szCs w:val="22"/>
        </w:rPr>
        <w:tab/>
        <w:t xml:space="preserve">Отношение взе председателят на </w:t>
      </w:r>
      <w:proofErr w:type="spellStart"/>
      <w:r w:rsidRPr="00FB3607">
        <w:rPr>
          <w:color w:val="000000"/>
          <w:sz w:val="22"/>
          <w:szCs w:val="22"/>
        </w:rPr>
        <w:t>ПК</w:t>
      </w:r>
      <w:r w:rsidRPr="00FB3607">
        <w:t>”Бюджет</w:t>
      </w:r>
      <w:proofErr w:type="spellEnd"/>
      <w:r w:rsidRPr="00FB3607">
        <w:t>, ф</w:t>
      </w:r>
      <w:r>
        <w:t>инанси и  икономическа политика</w:t>
      </w:r>
      <w:r w:rsidRPr="00FB3607">
        <w:t>”</w:t>
      </w:r>
      <w:r>
        <w:t xml:space="preserve"> Емил </w:t>
      </w:r>
      <w:proofErr w:type="spellStart"/>
      <w:r>
        <w:t>Катански</w:t>
      </w:r>
      <w:proofErr w:type="spellEnd"/>
      <w:r>
        <w:t>. Той обясни, че предложението е дебатирано и разгледано подробно в комисията и становището й е да се приеме. След поименното гласуване, с резултат</w:t>
      </w:r>
    </w:p>
    <w:p w:rsidR="00022272" w:rsidRDefault="00022272" w:rsidP="00022272">
      <w:pPr>
        <w:jc w:val="both"/>
        <w:rPr>
          <w:szCs w:val="28"/>
        </w:rPr>
      </w:pPr>
      <w:r>
        <w:tab/>
      </w:r>
      <w:r>
        <w:tab/>
      </w:r>
      <w:r>
        <w:rPr>
          <w:szCs w:val="28"/>
        </w:rPr>
        <w:t>Гласували – 17</w:t>
      </w:r>
    </w:p>
    <w:p w:rsidR="00022272" w:rsidRDefault="00022272" w:rsidP="00022272">
      <w:pPr>
        <w:ind w:right="-360"/>
        <w:jc w:val="both"/>
      </w:pPr>
      <w:r>
        <w:tab/>
      </w:r>
      <w:r>
        <w:tab/>
        <w:t xml:space="preserve">За – 17/Илияна Петрова, </w:t>
      </w:r>
      <w:r>
        <w:rPr>
          <w:sz w:val="22"/>
          <w:szCs w:val="22"/>
        </w:rPr>
        <w:t xml:space="preserve">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Пламен Тодоров, Огнян Янчев, Андриян </w:t>
      </w:r>
      <w:proofErr w:type="spellStart"/>
      <w:r>
        <w:rPr>
          <w:sz w:val="22"/>
          <w:szCs w:val="22"/>
        </w:rPr>
        <w:t>Буртев</w:t>
      </w:r>
      <w:proofErr w:type="spellEnd"/>
      <w:r>
        <w:rPr>
          <w:sz w:val="22"/>
          <w:szCs w:val="22"/>
        </w:rPr>
        <w:t xml:space="preserve">, Любомир Пасков, Емил </w:t>
      </w:r>
      <w:proofErr w:type="spellStart"/>
      <w:r>
        <w:rPr>
          <w:sz w:val="22"/>
          <w:szCs w:val="22"/>
        </w:rPr>
        <w:t>Катански</w:t>
      </w:r>
      <w:proofErr w:type="spellEnd"/>
      <w:r>
        <w:rPr>
          <w:sz w:val="22"/>
          <w:szCs w:val="22"/>
        </w:rPr>
        <w:t xml:space="preserve">, Митко Монев, Венцислав Попов, Огнян Янев, Емилия </w:t>
      </w:r>
      <w:proofErr w:type="spellStart"/>
      <w:r>
        <w:rPr>
          <w:sz w:val="22"/>
          <w:szCs w:val="22"/>
        </w:rPr>
        <w:t>Петрушева</w:t>
      </w:r>
      <w:proofErr w:type="spellEnd"/>
      <w:r>
        <w:rPr>
          <w:sz w:val="22"/>
          <w:szCs w:val="22"/>
        </w:rPr>
        <w:t>, Пламен Янев, Дамян Парашкевов/</w:t>
      </w:r>
    </w:p>
    <w:p w:rsidR="00022272" w:rsidRDefault="00022272" w:rsidP="00022272">
      <w:pPr>
        <w:jc w:val="both"/>
      </w:pPr>
      <w:r>
        <w:tab/>
      </w:r>
      <w:r>
        <w:tab/>
        <w:t>Против – няма</w:t>
      </w:r>
    </w:p>
    <w:p w:rsidR="00022272" w:rsidRDefault="00022272" w:rsidP="00022272">
      <w:pPr>
        <w:jc w:val="both"/>
      </w:pPr>
      <w:r>
        <w:tab/>
      </w:r>
      <w:r>
        <w:tab/>
        <w:t>Въздържали се – няма</w:t>
      </w:r>
    </w:p>
    <w:p w:rsidR="00022272" w:rsidRDefault="00022272" w:rsidP="00022272">
      <w:pPr>
        <w:jc w:val="both"/>
      </w:pPr>
      <w:r>
        <w:tab/>
        <w:t xml:space="preserve">            На основание </w:t>
      </w:r>
      <w:r w:rsidRPr="00022272">
        <w:t xml:space="preserve">чл. 21, ал.1, т.6 от ЗМСМА и чл.5, ал.1, т.5 от Правилника за организация и дейността на Общински съвет  Гулянци, неговите комисии и </w:t>
      </w:r>
      <w:r w:rsidRPr="00022272">
        <w:lastRenderedPageBreak/>
        <w:t>взаимодействието му с общинска администрация за мандат 2023 – 2027 година</w:t>
      </w:r>
      <w:r>
        <w:t xml:space="preserve">, </w:t>
      </w:r>
      <w:proofErr w:type="spellStart"/>
      <w:r>
        <w:t>ОбС</w:t>
      </w:r>
      <w:proofErr w:type="spellEnd"/>
      <w:r>
        <w:t xml:space="preserve"> Гулянци взе следното</w:t>
      </w:r>
    </w:p>
    <w:p w:rsidR="00022272" w:rsidRDefault="00022272" w:rsidP="00022272">
      <w:pPr>
        <w:jc w:val="both"/>
      </w:pPr>
    </w:p>
    <w:p w:rsidR="00022272" w:rsidRDefault="00022272" w:rsidP="00022272">
      <w:pPr>
        <w:jc w:val="center"/>
      </w:pPr>
      <w:r>
        <w:t>Р Е Ш Е Н И Е</w:t>
      </w:r>
    </w:p>
    <w:p w:rsidR="00022272" w:rsidRDefault="00022272" w:rsidP="00022272">
      <w:pPr>
        <w:jc w:val="center"/>
      </w:pPr>
    </w:p>
    <w:p w:rsidR="00022272" w:rsidRDefault="00022272" w:rsidP="00022272">
      <w:pPr>
        <w:jc w:val="center"/>
      </w:pPr>
      <w:r>
        <w:t>№ 204</w:t>
      </w:r>
    </w:p>
    <w:p w:rsidR="00022272" w:rsidRPr="00982724" w:rsidRDefault="00022272" w:rsidP="00022272">
      <w:pPr>
        <w:jc w:val="both"/>
        <w:rPr>
          <w:b/>
          <w:sz w:val="28"/>
          <w:szCs w:val="28"/>
        </w:rPr>
      </w:pPr>
      <w:r>
        <w:tab/>
      </w:r>
    </w:p>
    <w:p w:rsidR="00022272" w:rsidRPr="00022272" w:rsidRDefault="00022272" w:rsidP="00022272">
      <w:pPr>
        <w:ind w:firstLine="708"/>
        <w:jc w:val="both"/>
      </w:pPr>
      <w:r>
        <w:t xml:space="preserve">І. </w:t>
      </w:r>
      <w:r w:rsidRPr="00022272">
        <w:t>Приема отчета за усвояване на средствата по плана за капиталовите разходи за 2024 година, както следва:</w:t>
      </w:r>
    </w:p>
    <w:p w:rsidR="00022272" w:rsidRPr="00022272" w:rsidRDefault="00022272" w:rsidP="00022272">
      <w:pPr>
        <w:jc w:val="both"/>
        <w:rPr>
          <w:b/>
          <w:lang w:val="en-US"/>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0"/>
        <w:gridCol w:w="709"/>
        <w:gridCol w:w="1134"/>
        <w:gridCol w:w="1134"/>
      </w:tblGrid>
      <w:tr w:rsidR="00022272" w:rsidRPr="00022272" w:rsidTr="00022272">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jc w:val="center"/>
              <w:rPr>
                <w:b/>
              </w:rPr>
            </w:pPr>
            <w:r w:rsidRPr="00022272">
              <w:rPr>
                <w:b/>
              </w:rPr>
              <w:t>НАИМЕНОВАНИЕ</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b/>
                <w:sz w:val="20"/>
                <w:szCs w:val="20"/>
              </w:rPr>
            </w:pPr>
            <w:r w:rsidRPr="00022272">
              <w:rPr>
                <w:b/>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b/>
                <w:sz w:val="20"/>
                <w:szCs w:val="20"/>
              </w:rPr>
            </w:pPr>
            <w:r w:rsidRPr="00022272">
              <w:rPr>
                <w:b/>
                <w:sz w:val="20"/>
                <w:szCs w:val="20"/>
              </w:rPr>
              <w:t>План</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b/>
                <w:sz w:val="20"/>
                <w:szCs w:val="20"/>
              </w:rPr>
            </w:pPr>
            <w:r w:rsidRPr="00022272">
              <w:rPr>
                <w:b/>
                <w:sz w:val="20"/>
                <w:szCs w:val="20"/>
              </w:rPr>
              <w:t>Отчет</w:t>
            </w:r>
          </w:p>
        </w:tc>
      </w:tr>
      <w:tr w:rsidR="00022272" w:rsidRPr="00022272" w:rsidTr="00022272">
        <w:trPr>
          <w:trHeight w:val="331"/>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rPr>
                <w:b/>
                <w:color w:val="000000" w:themeColor="text1"/>
              </w:rPr>
            </w:pPr>
            <w:r w:rsidRPr="00022272">
              <w:rPr>
                <w:b/>
                <w:color w:val="000000" w:themeColor="text1"/>
              </w:rPr>
              <w:t>Обекти финансирани от ЦС за КР/капиталови разходи/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b/>
                <w:color w:val="000000" w:themeColor="text1"/>
              </w:rPr>
            </w:pPr>
            <w:r w:rsidRPr="00022272">
              <w:rPr>
                <w:b/>
                <w:color w:val="000000" w:themeColor="text1"/>
              </w:rPr>
              <w:t>768800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b/>
                <w:color w:val="000000" w:themeColor="text1"/>
              </w:rPr>
            </w:pPr>
            <w:r w:rsidRPr="00022272">
              <w:rPr>
                <w:b/>
                <w:color w:val="000000" w:themeColor="text1"/>
              </w:rPr>
              <w:t>227970</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color w:val="000000" w:themeColor="text1"/>
                <w:sz w:val="20"/>
                <w:szCs w:val="20"/>
              </w:rPr>
            </w:pPr>
            <w:r w:rsidRPr="00022272">
              <w:rPr>
                <w:sz w:val="20"/>
                <w:szCs w:val="20"/>
              </w:rPr>
              <w:t>Въвеждане на мерки за енергийна ефективност на общински сгради, с цел постигане на критериите за: „Сгради с близко до нулево потребление на енергия” . Обект: НЧ „П. Р. Славейков 1923” гр. Гулянци, пл. „Свобода” 4, ПИ 18099.401.1364 по КККР</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33100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sz w:val="20"/>
                <w:szCs w:val="20"/>
              </w:rPr>
            </w:pPr>
            <w:r w:rsidRPr="00022272">
              <w:rPr>
                <w:sz w:val="20"/>
                <w:szCs w:val="20"/>
              </w:rPr>
              <w:t>Въвеждане на мерки за енергийна ефективност на общински сгради, с цел постигане на критериите за: „Сгради с близко до нулево потребление на енергия” . Обект: Сградата на Общинския съвет - гр. Гулянци, пл. „Свобода” 4, ПИ 18099.401. по КККР</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ind w:left="57"/>
              <w:jc w:val="right"/>
              <w:rPr>
                <w:sz w:val="20"/>
                <w:szCs w:val="20"/>
              </w:rPr>
            </w:pPr>
          </w:p>
          <w:p w:rsidR="00022272" w:rsidRPr="00022272" w:rsidRDefault="00022272" w:rsidP="00022272">
            <w:pPr>
              <w:spacing w:line="254" w:lineRule="auto"/>
              <w:ind w:left="57"/>
              <w:jc w:val="right"/>
              <w:rPr>
                <w:sz w:val="20"/>
                <w:szCs w:val="20"/>
              </w:rPr>
            </w:pPr>
            <w:r w:rsidRPr="00022272">
              <w:rPr>
                <w:sz w:val="20"/>
                <w:szCs w:val="20"/>
              </w:rPr>
              <w:t>10200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ind w:left="57"/>
              <w:jc w:val="right"/>
              <w:rPr>
                <w:sz w:val="20"/>
                <w:szCs w:val="20"/>
              </w:rPr>
            </w:pPr>
          </w:p>
          <w:p w:rsidR="00022272" w:rsidRPr="00022272" w:rsidRDefault="00022272" w:rsidP="00022272">
            <w:pPr>
              <w:spacing w:line="254" w:lineRule="auto"/>
              <w:ind w:left="57"/>
              <w:jc w:val="right"/>
              <w:rPr>
                <w:sz w:val="20"/>
                <w:szCs w:val="20"/>
              </w:rPr>
            </w:pPr>
            <w:r w:rsidRPr="00022272">
              <w:rPr>
                <w:sz w:val="20"/>
                <w:szCs w:val="20"/>
              </w:rPr>
              <w:t>0</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jc w:val="both"/>
              <w:rPr>
                <w:sz w:val="20"/>
                <w:szCs w:val="20"/>
              </w:rPr>
            </w:pPr>
            <w:r w:rsidRPr="00022272">
              <w:rPr>
                <w:sz w:val="20"/>
                <w:szCs w:val="20"/>
              </w:rPr>
              <w:t xml:space="preserve">„Въвеждане на мерки за енергийна ефективност на сградата на Читалище „Искра 1907” с. Гиген, в УПИ </w:t>
            </w:r>
            <w:r w:rsidRPr="00022272">
              <w:rPr>
                <w:sz w:val="20"/>
                <w:szCs w:val="20"/>
                <w:lang w:val="en-US"/>
              </w:rPr>
              <w:t>IX-511</w:t>
            </w:r>
            <w:r w:rsidRPr="00022272">
              <w:rPr>
                <w:sz w:val="20"/>
                <w:szCs w:val="20"/>
              </w:rPr>
              <w:t xml:space="preserve">, кв. </w:t>
            </w:r>
            <w:r w:rsidRPr="00022272">
              <w:rPr>
                <w:sz w:val="20"/>
                <w:szCs w:val="20"/>
                <w:lang w:val="en-US"/>
              </w:rPr>
              <w:t>56</w:t>
            </w:r>
            <w:r w:rsidRPr="00022272">
              <w:rPr>
                <w:sz w:val="20"/>
                <w:szCs w:val="20"/>
              </w:rPr>
              <w:t xml:space="preserve">, по плана на с. Гиген, община Гулянци </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26500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5200</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color w:val="000000" w:themeColor="text1"/>
                <w:sz w:val="20"/>
                <w:szCs w:val="20"/>
              </w:rPr>
            </w:pPr>
            <w:r w:rsidRPr="00022272">
              <w:rPr>
                <w:color w:val="000000" w:themeColor="text1"/>
                <w:sz w:val="20"/>
                <w:szCs w:val="20"/>
              </w:rPr>
              <w:t>„Проект за пристройка към съществуваща  кухня  на „Домашен социален патронаж” в ПИ 18099.401…., гр. Гулянци, община Гулянци, област Плевен“</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71320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FF0000"/>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44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color w:val="000000" w:themeColor="text1"/>
                <w:sz w:val="20"/>
                <w:szCs w:val="20"/>
              </w:rPr>
            </w:pPr>
            <w:r w:rsidRPr="00022272">
              <w:rPr>
                <w:color w:val="000000" w:themeColor="text1"/>
                <w:sz w:val="20"/>
                <w:szCs w:val="20"/>
              </w:rPr>
              <w:t>Автоматичен биохимичен анализатор за МБАЛ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r w:rsidRPr="00022272">
              <w:rPr>
                <w:sz w:val="20"/>
                <w:szCs w:val="20"/>
              </w:rPr>
              <w:t>12000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r w:rsidRPr="00022272">
              <w:rPr>
                <w:sz w:val="20"/>
                <w:szCs w:val="20"/>
              </w:rPr>
              <w:t>12000</w:t>
            </w:r>
          </w:p>
        </w:tc>
      </w:tr>
      <w:tr w:rsidR="00022272" w:rsidRPr="00022272" w:rsidTr="00022272">
        <w:trPr>
          <w:trHeight w:val="289"/>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6" w:lineRule="auto"/>
              <w:rPr>
                <w:sz w:val="20"/>
                <w:szCs w:val="20"/>
                <w:lang w:val="en-US"/>
              </w:rPr>
            </w:pPr>
            <w:r w:rsidRPr="00022272">
              <w:rPr>
                <w:sz w:val="20"/>
                <w:szCs w:val="20"/>
              </w:rPr>
              <w:t xml:space="preserve">„Въвеждане мерки за енергийна ефективност на ДГ „Детска радост”, село Милковица”, в УПИ </w:t>
            </w:r>
            <w:r w:rsidRPr="00022272">
              <w:rPr>
                <w:sz w:val="20"/>
                <w:szCs w:val="20"/>
                <w:lang w:val="en-US"/>
              </w:rPr>
              <w:t xml:space="preserve">I, </w:t>
            </w:r>
            <w:r w:rsidRPr="00022272">
              <w:rPr>
                <w:sz w:val="20"/>
                <w:szCs w:val="20"/>
              </w:rPr>
              <w:t xml:space="preserve">кв. 37 по плана на с. Милковица, община Гулянци  </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10000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2930</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sz w:val="20"/>
                <w:szCs w:val="20"/>
              </w:rPr>
              <w:t xml:space="preserve">„Реконструкция  на ул. „ Георги </w:t>
            </w:r>
            <w:proofErr w:type="spellStart"/>
            <w:r w:rsidRPr="00022272">
              <w:rPr>
                <w:sz w:val="20"/>
                <w:szCs w:val="20"/>
              </w:rPr>
              <w:t>Мушатов</w:t>
            </w:r>
            <w:proofErr w:type="spellEnd"/>
            <w:r w:rsidRPr="00022272">
              <w:rPr>
                <w:sz w:val="20"/>
                <w:szCs w:val="20"/>
              </w:rPr>
              <w:t xml:space="preserve"> ” с. Сомовит,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8000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8000</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lang w:val="en-US"/>
              </w:rPr>
            </w:pPr>
            <w:r w:rsidRPr="00022272">
              <w:rPr>
                <w:color w:val="000000" w:themeColor="text1"/>
                <w:sz w:val="20"/>
                <w:szCs w:val="20"/>
              </w:rPr>
              <w:t>„Изграждане на подпорна стена и ремонт на пътното платно на улица „Стара Планина”, с. Искър,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8000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8000</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jc w:val="both"/>
              <w:rPr>
                <w:sz w:val="20"/>
                <w:szCs w:val="20"/>
              </w:rPr>
            </w:pPr>
            <w:r w:rsidRPr="00022272">
              <w:rPr>
                <w:sz w:val="20"/>
                <w:szCs w:val="20"/>
                <w:lang w:val="en-US"/>
              </w:rPr>
              <w:t>O</w:t>
            </w:r>
            <w:proofErr w:type="spellStart"/>
            <w:r w:rsidRPr="00022272">
              <w:rPr>
                <w:sz w:val="20"/>
                <w:szCs w:val="20"/>
              </w:rPr>
              <w:t>сновен</w:t>
            </w:r>
            <w:proofErr w:type="spellEnd"/>
            <w:r w:rsidRPr="00022272">
              <w:rPr>
                <w:sz w:val="20"/>
                <w:szCs w:val="20"/>
              </w:rPr>
              <w:t xml:space="preserve"> ремонт: „Доставка и монтаж на съоръжения за детска площадка в парково пространство с. Сомовит”,  община Гулянци, област Плевен  </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12720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12720</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sz w:val="20"/>
                <w:szCs w:val="20"/>
                <w:lang w:val="en-US"/>
              </w:rPr>
              <w:t>O</w:t>
            </w:r>
            <w:proofErr w:type="spellStart"/>
            <w:r w:rsidRPr="00022272">
              <w:rPr>
                <w:sz w:val="20"/>
                <w:szCs w:val="20"/>
              </w:rPr>
              <w:t>сновен</w:t>
            </w:r>
            <w:proofErr w:type="spellEnd"/>
            <w:r w:rsidRPr="00022272">
              <w:rPr>
                <w:sz w:val="20"/>
                <w:szCs w:val="20"/>
              </w:rPr>
              <w:t xml:space="preserve"> ремонт: „ Доставка и монтаж на съоръжения за детска площадка в парково пространство с. Крета”,  община Гулянци, област Плевен  </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8928</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8928</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sz w:val="20"/>
                <w:szCs w:val="20"/>
              </w:rPr>
              <w:t>„Изграждане на навес в „Гробищен парк” с. Крета”,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16820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16820</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jc w:val="both"/>
              <w:rPr>
                <w:color w:val="000000" w:themeColor="text1"/>
                <w:sz w:val="20"/>
                <w:szCs w:val="20"/>
              </w:rPr>
            </w:pPr>
            <w:r w:rsidRPr="00022272">
              <w:rPr>
                <w:color w:val="000000" w:themeColor="text1"/>
                <w:sz w:val="20"/>
                <w:szCs w:val="20"/>
              </w:rPr>
              <w:t>„Проект за преустройство на съществуващи помещения в санитарни възли в сградата на НЧ „ Васил Левски “, УПИ ІІ – 214, кв.64, с. Долни Вит, община Гилянци, област Плевен “</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25000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6" w:lineRule="auto"/>
              <w:rPr>
                <w:color w:val="000000" w:themeColor="text1"/>
                <w:sz w:val="20"/>
                <w:szCs w:val="20"/>
              </w:rPr>
            </w:pPr>
            <w:r w:rsidRPr="00022272">
              <w:rPr>
                <w:color w:val="000000" w:themeColor="text1"/>
                <w:sz w:val="20"/>
                <w:szCs w:val="20"/>
              </w:rPr>
              <w:t>„Проект на многофункционална сграда в ПИ 31099.101.163 в с. Загражден, община Гулянци, област Плевен”</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285000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jc w:val="both"/>
              <w:rPr>
                <w:sz w:val="20"/>
                <w:szCs w:val="20"/>
              </w:rPr>
            </w:pPr>
            <w:r w:rsidRPr="00022272">
              <w:rPr>
                <w:sz w:val="20"/>
                <w:szCs w:val="20"/>
              </w:rPr>
              <w:t xml:space="preserve">„Основен ремонт покрив на административна сграда (кметство) село Ленково”, УПИ </w:t>
            </w:r>
            <w:r w:rsidRPr="00022272">
              <w:rPr>
                <w:sz w:val="20"/>
                <w:szCs w:val="20"/>
                <w:lang w:val="en-US"/>
              </w:rPr>
              <w:t xml:space="preserve">I-335,336, </w:t>
            </w:r>
            <w:r w:rsidRPr="00022272">
              <w:rPr>
                <w:sz w:val="20"/>
                <w:szCs w:val="20"/>
              </w:rPr>
              <w:t xml:space="preserve">кв. </w:t>
            </w:r>
            <w:r w:rsidRPr="00022272">
              <w:rPr>
                <w:sz w:val="20"/>
                <w:szCs w:val="20"/>
                <w:lang w:val="en-US"/>
              </w:rPr>
              <w:t>47</w:t>
            </w:r>
            <w:r w:rsidRPr="00022272">
              <w:rPr>
                <w:sz w:val="20"/>
                <w:szCs w:val="20"/>
              </w:rPr>
              <w:t>, община Гулянци</w:t>
            </w:r>
            <w:r w:rsidRPr="00022272">
              <w:rPr>
                <w:sz w:val="20"/>
                <w:szCs w:val="20"/>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166044</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78204</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jc w:val="both"/>
              <w:rPr>
                <w:sz w:val="20"/>
                <w:szCs w:val="20"/>
              </w:rPr>
            </w:pPr>
            <w:r w:rsidRPr="00022272">
              <w:rPr>
                <w:sz w:val="20"/>
                <w:szCs w:val="20"/>
              </w:rPr>
              <w:t>Поставяне на беседка в парково пространство с . Брест,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9000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9000</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sz w:val="20"/>
                <w:szCs w:val="20"/>
              </w:rPr>
              <w:t>Поставяне на беседка в площадно пространство с. Милковица,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6180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6180</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proofErr w:type="spellStart"/>
            <w:r w:rsidRPr="00022272">
              <w:rPr>
                <w:sz w:val="20"/>
                <w:szCs w:val="20"/>
              </w:rPr>
              <w:t>Сметосъбираща</w:t>
            </w:r>
            <w:proofErr w:type="spellEnd"/>
            <w:r w:rsidRPr="00022272">
              <w:rPr>
                <w:sz w:val="20"/>
                <w:szCs w:val="20"/>
              </w:rPr>
              <w:t xml:space="preserve"> машина</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r w:rsidRPr="00022272">
              <w:rPr>
                <w:sz w:val="20"/>
                <w:szCs w:val="20"/>
              </w:rPr>
              <w:t>59988</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59988</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b/>
                <w:sz w:val="20"/>
                <w:szCs w:val="20"/>
              </w:rPr>
            </w:pPr>
            <w:r w:rsidRPr="00022272">
              <w:rPr>
                <w:b/>
                <w:sz w:val="20"/>
                <w:szCs w:val="20"/>
              </w:rPr>
              <w:t>Обекти финансирани с предоставени целеви субсидии и трансфери от държавния бюджет и трансфери от други бюджетни организации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b/>
                <w:sz w:val="20"/>
                <w:szCs w:val="20"/>
              </w:rPr>
            </w:pPr>
          </w:p>
          <w:p w:rsidR="00022272" w:rsidRPr="00022272" w:rsidRDefault="00022272" w:rsidP="00022272">
            <w:pPr>
              <w:spacing w:line="254" w:lineRule="auto"/>
              <w:jc w:val="right"/>
              <w:rPr>
                <w:b/>
                <w:sz w:val="20"/>
                <w:szCs w:val="20"/>
              </w:rPr>
            </w:pPr>
          </w:p>
          <w:p w:rsidR="00022272" w:rsidRPr="00022272" w:rsidRDefault="00022272" w:rsidP="00022272">
            <w:pPr>
              <w:spacing w:line="254" w:lineRule="auto"/>
              <w:jc w:val="right"/>
              <w:rPr>
                <w:b/>
                <w:sz w:val="20"/>
                <w:szCs w:val="20"/>
              </w:rPr>
            </w:pPr>
            <w:r w:rsidRPr="00022272">
              <w:rPr>
                <w:b/>
                <w:sz w:val="20"/>
                <w:szCs w:val="20"/>
              </w:rPr>
              <w:t>3501005</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b/>
                <w:color w:val="000000" w:themeColor="text1"/>
                <w:sz w:val="20"/>
                <w:szCs w:val="20"/>
              </w:rPr>
            </w:pPr>
          </w:p>
          <w:p w:rsidR="00022272" w:rsidRPr="00022272" w:rsidRDefault="00022272" w:rsidP="00022272">
            <w:pPr>
              <w:spacing w:line="254" w:lineRule="auto"/>
              <w:jc w:val="right"/>
              <w:rPr>
                <w:b/>
                <w:color w:val="000000" w:themeColor="text1"/>
                <w:sz w:val="20"/>
                <w:szCs w:val="20"/>
              </w:rPr>
            </w:pPr>
          </w:p>
          <w:p w:rsidR="00022272" w:rsidRPr="00022272" w:rsidRDefault="00022272" w:rsidP="00022272">
            <w:pPr>
              <w:spacing w:line="254" w:lineRule="auto"/>
              <w:jc w:val="right"/>
              <w:rPr>
                <w:b/>
                <w:color w:val="000000" w:themeColor="text1"/>
                <w:sz w:val="20"/>
                <w:szCs w:val="20"/>
              </w:rPr>
            </w:pPr>
            <w:r w:rsidRPr="00022272">
              <w:rPr>
                <w:b/>
                <w:color w:val="000000" w:themeColor="text1"/>
                <w:sz w:val="20"/>
                <w:szCs w:val="20"/>
              </w:rPr>
              <w:t>3462023</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sz w:val="20"/>
                <w:szCs w:val="20"/>
              </w:rPr>
              <w:lastRenderedPageBreak/>
              <w:t>Проект „ Подобряване на материалната база  на Домашен социален патронаж гр. Гулянци „</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61-01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35351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color w:val="333333"/>
                <w:sz w:val="20"/>
                <w:szCs w:val="20"/>
              </w:rPr>
            </w:pPr>
            <w:r w:rsidRPr="00022272">
              <w:rPr>
                <w:color w:val="333333"/>
                <w:sz w:val="20"/>
                <w:szCs w:val="20"/>
              </w:rPr>
              <w:t>Оборудване за мониторинг на качеството на въздуха в СУ "Христо Смирненски" гр.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64-01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sz w:val="20"/>
                <w:szCs w:val="20"/>
              </w:rPr>
              <w:t xml:space="preserve">               </w:t>
            </w:r>
          </w:p>
          <w:p w:rsidR="00022272" w:rsidRPr="00022272" w:rsidRDefault="00022272" w:rsidP="00022272">
            <w:pPr>
              <w:spacing w:line="254" w:lineRule="auto"/>
              <w:rPr>
                <w:sz w:val="20"/>
                <w:szCs w:val="20"/>
              </w:rPr>
            </w:pPr>
            <w:r w:rsidRPr="00022272">
              <w:rPr>
                <w:sz w:val="20"/>
                <w:szCs w:val="20"/>
              </w:rPr>
              <w:t xml:space="preserve">   </w:t>
            </w:r>
            <w:r>
              <w:rPr>
                <w:sz w:val="20"/>
                <w:szCs w:val="20"/>
              </w:rPr>
              <w:t xml:space="preserve">  </w:t>
            </w:r>
            <w:r w:rsidRPr="00022272">
              <w:rPr>
                <w:sz w:val="20"/>
                <w:szCs w:val="20"/>
              </w:rPr>
              <w:t xml:space="preserve">    3630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color w:val="333333"/>
                <w:sz w:val="20"/>
                <w:szCs w:val="20"/>
              </w:rPr>
            </w:pPr>
            <w:r w:rsidRPr="00022272">
              <w:rPr>
                <w:color w:val="333333"/>
                <w:sz w:val="20"/>
                <w:szCs w:val="20"/>
                <w:shd w:val="clear" w:color="auto" w:fill="F5F5F5"/>
              </w:rPr>
              <w:t>Инженеринг за изпълнение на обект „Авариен ремонт на външни водопроводи и обслужващи пътища в село Сомовит в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31-12</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3192</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3192</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color w:val="333333"/>
                <w:sz w:val="20"/>
                <w:szCs w:val="20"/>
              </w:rPr>
            </w:pPr>
            <w:r w:rsidRPr="00022272">
              <w:rPr>
                <w:color w:val="333333"/>
                <w:sz w:val="20"/>
                <w:szCs w:val="20"/>
              </w:rPr>
              <w:t>Инженеринг за изпълнение на обект „Авариен ремонт на външни водопроводи и обслужващи пътища в село Брест в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31-12</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12025</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12025</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color w:val="333333"/>
                <w:sz w:val="20"/>
                <w:szCs w:val="20"/>
              </w:rPr>
            </w:pPr>
            <w:r w:rsidRPr="00022272">
              <w:rPr>
                <w:color w:val="333333"/>
                <w:sz w:val="20"/>
                <w:szCs w:val="20"/>
              </w:rPr>
              <w:t>Инженеринг за изпълнение на обект „Авариен ремонт на външни водопроводи и обслужващи пътища в град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31-12</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3783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3783</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color w:val="333333"/>
                <w:sz w:val="20"/>
                <w:szCs w:val="20"/>
              </w:rPr>
            </w:pPr>
            <w:r w:rsidRPr="00022272">
              <w:rPr>
                <w:color w:val="333333"/>
                <w:sz w:val="20"/>
                <w:szCs w:val="20"/>
                <w:shd w:val="clear" w:color="auto" w:fill="F5F5F5"/>
              </w:rPr>
              <w:t>Инженеринг за изпълнение на обект „Авариен ремонт на външни водопроводи и обслужващи пътища в село Сомовит в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76-00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85883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85883</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sz w:val="20"/>
                <w:szCs w:val="20"/>
              </w:rPr>
            </w:pPr>
            <w:r w:rsidRPr="00022272">
              <w:rPr>
                <w:color w:val="333333"/>
                <w:sz w:val="20"/>
                <w:szCs w:val="20"/>
              </w:rPr>
              <w:t>Инженеринг за изпълнение на обект „Авариен ремонт на външни водопроводи и обслужващи пътища в село Брест в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76-00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323546</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323546</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sz w:val="20"/>
                <w:szCs w:val="20"/>
              </w:rPr>
            </w:pPr>
            <w:r w:rsidRPr="00022272">
              <w:rPr>
                <w:color w:val="333333"/>
                <w:sz w:val="20"/>
                <w:szCs w:val="20"/>
              </w:rPr>
              <w:t>Инженеринг за изпълнение на обект „Авариен ремонт на външни водопроводи и обслужващи пътища в град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76-00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101782</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101782</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color w:val="333333"/>
                <w:sz w:val="20"/>
                <w:szCs w:val="20"/>
              </w:rPr>
            </w:pPr>
            <w:r w:rsidRPr="00022272">
              <w:rPr>
                <w:color w:val="333333"/>
                <w:sz w:val="20"/>
                <w:szCs w:val="20"/>
              </w:rPr>
              <w:t>Ремонт на дворно пространство, подмяна на настилка и изграждане на нова ограда в СУ "Христо Смирненски" гр.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31-18</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r w:rsidRPr="00022272">
              <w:rPr>
                <w:sz w:val="20"/>
                <w:szCs w:val="20"/>
              </w:rPr>
              <w:t>161402</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161402</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color w:val="333333"/>
                <w:sz w:val="20"/>
                <w:szCs w:val="20"/>
              </w:rPr>
            </w:pPr>
            <w:r w:rsidRPr="00022272">
              <w:rPr>
                <w:color w:val="333333"/>
                <w:sz w:val="20"/>
                <w:szCs w:val="20"/>
              </w:rPr>
              <w:t>Изграждане на нова спортна площадка в СУ "Асен Златаров " с .Гиген</w:t>
            </w:r>
          </w:p>
          <w:p w:rsidR="00022272" w:rsidRPr="00022272" w:rsidRDefault="00022272" w:rsidP="00022272">
            <w:pP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31-18</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r w:rsidRPr="00022272">
              <w:rPr>
                <w:sz w:val="20"/>
                <w:szCs w:val="20"/>
              </w:rPr>
              <w:t>4080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4080</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sz w:val="20"/>
                <w:szCs w:val="20"/>
              </w:rPr>
            </w:pPr>
            <w:r w:rsidRPr="00022272">
              <w:rPr>
                <w:color w:val="333333"/>
                <w:sz w:val="20"/>
                <w:szCs w:val="20"/>
                <w:shd w:val="clear" w:color="auto" w:fill="F5F5F5"/>
              </w:rPr>
              <w:t>Изграждане на нова спортна площадка ОУ "Христо Ботев" с. Милковица</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31-18</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r w:rsidRPr="00022272">
              <w:rPr>
                <w:sz w:val="20"/>
                <w:szCs w:val="20"/>
              </w:rPr>
              <w:t>2270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2270</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color w:val="333333"/>
                <w:sz w:val="20"/>
                <w:szCs w:val="20"/>
              </w:rPr>
            </w:pPr>
            <w:r w:rsidRPr="00022272">
              <w:rPr>
                <w:color w:val="333333"/>
                <w:sz w:val="20"/>
                <w:szCs w:val="20"/>
              </w:rPr>
              <w:t>Основен ремонт на детска площадка в ДГ "Детска радост "с. Милковица</w:t>
            </w:r>
          </w:p>
          <w:p w:rsidR="00022272" w:rsidRPr="00022272" w:rsidRDefault="00022272" w:rsidP="00022272">
            <w:pPr>
              <w:rPr>
                <w:color w:val="333333"/>
                <w:sz w:val="20"/>
                <w:szCs w:val="20"/>
                <w:shd w:val="clear" w:color="auto" w:fill="F5F5F5"/>
              </w:rPr>
            </w:pP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r w:rsidRPr="00022272">
              <w:rPr>
                <w:sz w:val="20"/>
                <w:szCs w:val="20"/>
              </w:rPr>
              <w:t>3025</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3024</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color w:val="333333"/>
                <w:sz w:val="20"/>
                <w:szCs w:val="20"/>
              </w:rPr>
            </w:pPr>
            <w:r w:rsidRPr="00022272">
              <w:rPr>
                <w:color w:val="333333"/>
                <w:sz w:val="20"/>
                <w:szCs w:val="20"/>
                <w:shd w:val="clear" w:color="auto" w:fill="F5F5F5"/>
              </w:rPr>
              <w:t>Заедно сред чиста околна среда-зелен кът за отдих с. Гиген</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64-01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r w:rsidRPr="00022272">
              <w:rPr>
                <w:sz w:val="20"/>
                <w:szCs w:val="20"/>
              </w:rPr>
              <w:t>7489</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7489</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color w:val="333333"/>
                <w:sz w:val="20"/>
                <w:szCs w:val="20"/>
              </w:rPr>
            </w:pPr>
            <w:r w:rsidRPr="00022272">
              <w:rPr>
                <w:color w:val="333333"/>
                <w:sz w:val="20"/>
                <w:szCs w:val="20"/>
                <w:shd w:val="clear" w:color="auto" w:fill="F5F5F5"/>
              </w:rPr>
              <w:t>Заедно -за зелена и чиста околна среда. Изграждане на еко-кът със зона за спорт на открито в УПИ І-1001 в кв.119, с. Дъбован,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64-01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7491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7491</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color w:val="333333"/>
                <w:sz w:val="20"/>
                <w:szCs w:val="20"/>
                <w:shd w:val="clear" w:color="auto" w:fill="F5F5F5"/>
              </w:rPr>
            </w:pPr>
            <w:r w:rsidRPr="00022272">
              <w:rPr>
                <w:color w:val="333333"/>
                <w:sz w:val="20"/>
                <w:szCs w:val="20"/>
                <w:shd w:val="clear" w:color="auto" w:fill="F5F5F5"/>
              </w:rPr>
              <w:t>Инженеринг за изпълнение на обект „Авариен ремонт на външни водопроводи и обслужващи пътища в село Сомовит в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61-01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461337</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461337</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color w:val="333333"/>
                <w:sz w:val="20"/>
                <w:szCs w:val="20"/>
              </w:rPr>
            </w:pPr>
            <w:r w:rsidRPr="00022272">
              <w:rPr>
                <w:color w:val="333333"/>
                <w:sz w:val="20"/>
                <w:szCs w:val="20"/>
              </w:rPr>
              <w:t>Инженеринг за изпълнение на обект „Авариен ремонт на външни водопроводи и обслужващи пътища в село Брест в община Гулянци</w:t>
            </w:r>
          </w:p>
          <w:p w:rsidR="00022272" w:rsidRPr="00022272" w:rsidRDefault="00022272" w:rsidP="00022272">
            <w:pPr>
              <w:rPr>
                <w:color w:val="333333"/>
                <w:sz w:val="20"/>
                <w:szCs w:val="20"/>
                <w:shd w:val="clear" w:color="auto" w:fill="F5F5F5"/>
              </w:rPr>
            </w:pP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61-01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1737978</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1737978</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color w:val="333333"/>
                <w:sz w:val="20"/>
                <w:szCs w:val="20"/>
              </w:rPr>
            </w:pPr>
            <w:r w:rsidRPr="00022272">
              <w:rPr>
                <w:color w:val="333333"/>
                <w:sz w:val="20"/>
                <w:szCs w:val="20"/>
              </w:rPr>
              <w:t>Инженеринг за изпълнение на обект „Авариен ремонт на външни водопроводи и обслужващи пътища в град Гулянци</w:t>
            </w:r>
          </w:p>
          <w:p w:rsidR="00022272" w:rsidRPr="00022272" w:rsidRDefault="00022272" w:rsidP="00022272">
            <w:pPr>
              <w:rPr>
                <w:color w:val="333333"/>
                <w:sz w:val="20"/>
                <w:szCs w:val="20"/>
                <w:shd w:val="clear" w:color="auto" w:fill="F5F5F5"/>
              </w:rPr>
            </w:pP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color w:val="000000" w:themeColor="text1"/>
                <w:sz w:val="20"/>
                <w:szCs w:val="20"/>
              </w:rPr>
            </w:pPr>
          </w:p>
          <w:p w:rsidR="00022272" w:rsidRPr="00022272" w:rsidRDefault="00022272" w:rsidP="00022272">
            <w:pPr>
              <w:spacing w:line="254" w:lineRule="auto"/>
              <w:jc w:val="center"/>
              <w:rPr>
                <w:color w:val="000000" w:themeColor="text1"/>
                <w:sz w:val="20"/>
                <w:szCs w:val="20"/>
              </w:rPr>
            </w:pPr>
            <w:r w:rsidRPr="00022272">
              <w:rPr>
                <w:color w:val="000000" w:themeColor="text1"/>
                <w:sz w:val="20"/>
                <w:szCs w:val="20"/>
              </w:rPr>
              <w:t>61-01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546741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546741</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jc w:val="both"/>
              <w:rPr>
                <w:color w:val="000000" w:themeColor="text1"/>
                <w:sz w:val="20"/>
                <w:szCs w:val="20"/>
              </w:rPr>
            </w:pPr>
            <w:r w:rsidRPr="00022272">
              <w:rPr>
                <w:b/>
                <w:sz w:val="20"/>
                <w:szCs w:val="20"/>
              </w:rPr>
              <w:t>Обекти финансирани от преходен остатък  по бюджета с източник целеви субсидии и трансфери от държавния бюджет и от други бюджетни организации /</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b/>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b/>
                <w:color w:val="000000" w:themeColor="text1"/>
                <w:sz w:val="20"/>
                <w:szCs w:val="20"/>
                <w:lang w:val="en-US"/>
              </w:rPr>
            </w:pPr>
          </w:p>
          <w:p w:rsidR="00022272" w:rsidRPr="00022272" w:rsidRDefault="00022272" w:rsidP="00022272">
            <w:pPr>
              <w:spacing w:line="254" w:lineRule="auto"/>
              <w:jc w:val="right"/>
              <w:rPr>
                <w:b/>
                <w:color w:val="000000" w:themeColor="text1"/>
                <w:sz w:val="20"/>
                <w:szCs w:val="20"/>
                <w:lang w:val="en-US"/>
              </w:rPr>
            </w:pPr>
          </w:p>
          <w:p w:rsidR="00022272" w:rsidRPr="00022272" w:rsidRDefault="00022272" w:rsidP="00022272">
            <w:pPr>
              <w:spacing w:line="254" w:lineRule="auto"/>
              <w:jc w:val="right"/>
              <w:rPr>
                <w:b/>
                <w:color w:val="000000" w:themeColor="text1"/>
                <w:sz w:val="20"/>
                <w:szCs w:val="20"/>
              </w:rPr>
            </w:pPr>
            <w:r w:rsidRPr="00022272">
              <w:rPr>
                <w:b/>
                <w:color w:val="000000" w:themeColor="text1"/>
                <w:sz w:val="20"/>
                <w:szCs w:val="20"/>
              </w:rPr>
              <w:t>787017</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b/>
                <w:color w:val="000000" w:themeColor="text1"/>
                <w:sz w:val="20"/>
                <w:szCs w:val="20"/>
              </w:rPr>
            </w:pPr>
          </w:p>
          <w:p w:rsidR="00022272" w:rsidRPr="00022272" w:rsidRDefault="00022272" w:rsidP="00022272">
            <w:pPr>
              <w:spacing w:line="254" w:lineRule="auto"/>
              <w:jc w:val="right"/>
              <w:rPr>
                <w:b/>
                <w:color w:val="000000" w:themeColor="text1"/>
                <w:sz w:val="20"/>
                <w:szCs w:val="20"/>
              </w:rPr>
            </w:pPr>
          </w:p>
          <w:p w:rsidR="00022272" w:rsidRPr="00022272" w:rsidRDefault="00022272" w:rsidP="00022272">
            <w:pPr>
              <w:spacing w:line="254" w:lineRule="auto"/>
              <w:jc w:val="right"/>
              <w:rPr>
                <w:b/>
                <w:color w:val="000000" w:themeColor="text1"/>
                <w:sz w:val="20"/>
                <w:szCs w:val="20"/>
              </w:rPr>
            </w:pPr>
            <w:r w:rsidRPr="00022272">
              <w:rPr>
                <w:b/>
                <w:color w:val="000000" w:themeColor="text1"/>
                <w:sz w:val="20"/>
                <w:szCs w:val="20"/>
              </w:rPr>
              <w:t>702053</w:t>
            </w:r>
          </w:p>
        </w:tc>
      </w:tr>
      <w:tr w:rsidR="00022272" w:rsidRPr="00022272" w:rsidTr="00022272">
        <w:trPr>
          <w:trHeight w:val="492"/>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jc w:val="both"/>
              <w:rPr>
                <w:color w:val="000000" w:themeColor="text1"/>
                <w:sz w:val="20"/>
                <w:szCs w:val="20"/>
              </w:rPr>
            </w:pPr>
            <w:r w:rsidRPr="00022272">
              <w:rPr>
                <w:sz w:val="20"/>
                <w:szCs w:val="20"/>
              </w:rPr>
              <w:t>„Изграждане на навес в „Гробищен парк” с. Крета”,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color w:val="000000" w:themeColor="text1"/>
                <w:sz w:val="20"/>
                <w:szCs w:val="20"/>
              </w:rPr>
            </w:pPr>
            <w:r w:rsidRPr="00022272">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592</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592</w:t>
            </w:r>
          </w:p>
        </w:tc>
      </w:tr>
      <w:tr w:rsidR="00022272" w:rsidRPr="00022272" w:rsidTr="00022272">
        <w:trPr>
          <w:trHeight w:val="260"/>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jc w:val="both"/>
              <w:rPr>
                <w:color w:val="000000" w:themeColor="text1"/>
                <w:sz w:val="20"/>
                <w:szCs w:val="20"/>
              </w:rPr>
            </w:pPr>
            <w:r w:rsidRPr="00022272">
              <w:rPr>
                <w:sz w:val="20"/>
                <w:szCs w:val="20"/>
              </w:rPr>
              <w:t xml:space="preserve">Основен ремонт покрив на административна сграда(кметство) село Брест, УПИ </w:t>
            </w:r>
            <w:r w:rsidRPr="00022272">
              <w:rPr>
                <w:sz w:val="20"/>
                <w:szCs w:val="20"/>
                <w:lang w:val="en-US"/>
              </w:rPr>
              <w:t>XVIII-1012</w:t>
            </w:r>
            <w:r w:rsidRPr="00022272">
              <w:rPr>
                <w:sz w:val="20"/>
                <w:szCs w:val="20"/>
              </w:rPr>
              <w:t xml:space="preserve"> </w:t>
            </w:r>
            <w:r w:rsidRPr="00022272">
              <w:rPr>
                <w:sz w:val="20"/>
                <w:szCs w:val="20"/>
                <w:lang w:val="en-US"/>
              </w:rPr>
              <w:t xml:space="preserve">, </w:t>
            </w:r>
            <w:r w:rsidRPr="00022272">
              <w:rPr>
                <w:sz w:val="20"/>
                <w:szCs w:val="20"/>
              </w:rPr>
              <w:t>кв.</w:t>
            </w:r>
            <w:r w:rsidRPr="00022272">
              <w:rPr>
                <w:sz w:val="20"/>
                <w:szCs w:val="20"/>
                <w:lang w:val="en-US"/>
              </w:rPr>
              <w:t xml:space="preserve"> </w:t>
            </w:r>
            <w:r w:rsidRPr="00022272">
              <w:rPr>
                <w:sz w:val="20"/>
                <w:szCs w:val="20"/>
              </w:rPr>
              <w:t>4 ,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color w:val="000000" w:themeColor="text1"/>
                <w:sz w:val="20"/>
                <w:szCs w:val="20"/>
              </w:rPr>
            </w:pPr>
            <w:r w:rsidRPr="00022272">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color w:val="000000" w:themeColor="text1"/>
                <w:sz w:val="20"/>
                <w:szCs w:val="20"/>
              </w:rPr>
            </w:pPr>
            <w:r w:rsidRPr="00022272">
              <w:rPr>
                <w:color w:val="000000" w:themeColor="text1"/>
                <w:sz w:val="20"/>
                <w:szCs w:val="20"/>
              </w:rPr>
              <w:t xml:space="preserve">  </w:t>
            </w:r>
            <w:r>
              <w:rPr>
                <w:color w:val="000000" w:themeColor="text1"/>
                <w:sz w:val="20"/>
                <w:szCs w:val="20"/>
              </w:rPr>
              <w:t xml:space="preserve">   </w:t>
            </w:r>
            <w:r w:rsidRPr="00022272">
              <w:rPr>
                <w:color w:val="000000" w:themeColor="text1"/>
                <w:sz w:val="20"/>
                <w:szCs w:val="20"/>
              </w:rPr>
              <w:t xml:space="preserve"> 161731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161731</w:t>
            </w:r>
          </w:p>
        </w:tc>
      </w:tr>
      <w:tr w:rsidR="00022272" w:rsidRPr="00022272" w:rsidTr="00022272">
        <w:trPr>
          <w:trHeight w:val="371"/>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jc w:val="both"/>
              <w:rPr>
                <w:sz w:val="20"/>
                <w:szCs w:val="20"/>
              </w:rPr>
            </w:pPr>
            <w:r w:rsidRPr="00022272">
              <w:rPr>
                <w:sz w:val="20"/>
                <w:szCs w:val="20"/>
              </w:rPr>
              <w:t xml:space="preserve">Реконструкция на улица „Свобода”, </w:t>
            </w:r>
            <w:r w:rsidRPr="00022272">
              <w:rPr>
                <w:sz w:val="20"/>
                <w:szCs w:val="20"/>
                <w:lang w:val="en-US"/>
              </w:rPr>
              <w:t xml:space="preserve"> </w:t>
            </w:r>
            <w:r w:rsidRPr="00022272">
              <w:rPr>
                <w:sz w:val="20"/>
                <w:szCs w:val="20"/>
              </w:rPr>
              <w:t xml:space="preserve">ОТ 173 до ОТ 162, село Милковица”, община Гулянци  </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23898</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23898</w:t>
            </w:r>
          </w:p>
        </w:tc>
      </w:tr>
      <w:tr w:rsidR="00022272" w:rsidRPr="00022272" w:rsidTr="00022272">
        <w:trPr>
          <w:trHeight w:val="371"/>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both"/>
              <w:rPr>
                <w:sz w:val="20"/>
                <w:szCs w:val="20"/>
              </w:rPr>
            </w:pPr>
            <w:r w:rsidRPr="00022272">
              <w:rPr>
                <w:color w:val="000000" w:themeColor="text1"/>
                <w:sz w:val="20"/>
                <w:szCs w:val="20"/>
              </w:rPr>
              <w:t>Реконструкция на част от улица „Морава”,  ОТ 265 до ОТ 269 село Милковица”,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5381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5381</w:t>
            </w:r>
          </w:p>
        </w:tc>
      </w:tr>
      <w:tr w:rsidR="00022272" w:rsidRPr="00022272" w:rsidTr="00022272">
        <w:trPr>
          <w:trHeight w:val="371"/>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jc w:val="both"/>
              <w:rPr>
                <w:sz w:val="20"/>
                <w:szCs w:val="20"/>
              </w:rPr>
            </w:pPr>
            <w:r w:rsidRPr="00022272">
              <w:rPr>
                <w:sz w:val="20"/>
                <w:szCs w:val="20"/>
              </w:rPr>
              <w:t>Изграждане на „ Кът за отдих “ в ПИ 68045.241.15 по КККР на с. Сомовит, община Гулянци, област Плевен</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6900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371"/>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rPr>
                <w:sz w:val="20"/>
                <w:szCs w:val="20"/>
                <w:lang w:val="en-US"/>
              </w:rPr>
            </w:pPr>
            <w:r w:rsidRPr="00022272">
              <w:rPr>
                <w:sz w:val="20"/>
                <w:szCs w:val="20"/>
              </w:rPr>
              <w:t>Изграждане на „ Кът за отдих “ в ПИ 48204.368.6 по КККР на с. Милковица, община Гулянци, област Плевен</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20412</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20412</w:t>
            </w:r>
          </w:p>
        </w:tc>
      </w:tr>
      <w:tr w:rsidR="00022272" w:rsidRPr="00022272" w:rsidTr="00022272">
        <w:trPr>
          <w:trHeight w:val="371"/>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color w:val="000000" w:themeColor="text1"/>
                <w:sz w:val="20"/>
                <w:szCs w:val="20"/>
              </w:rPr>
              <w:t>„Проект за пристройка към съществуваща  кухня  на „Домашен социален патронаж” в ПИ 18099.401…., гр. Гулянци, община Гулянци, област Плевен“</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p>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13620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13620</w:t>
            </w:r>
          </w:p>
        </w:tc>
      </w:tr>
      <w:tr w:rsidR="00022272" w:rsidRPr="00022272" w:rsidTr="00022272">
        <w:trPr>
          <w:trHeight w:val="371"/>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color w:val="000000" w:themeColor="text1"/>
                <w:sz w:val="20"/>
                <w:szCs w:val="20"/>
              </w:rPr>
            </w:pPr>
            <w:r w:rsidRPr="00022272">
              <w:rPr>
                <w:color w:val="000000" w:themeColor="text1"/>
                <w:sz w:val="20"/>
                <w:szCs w:val="20"/>
              </w:rPr>
              <w:t>„Проект на многофункционална сграда в ПИ 31099.101.163 в с. Загражден, община Гулянци, област Плевен”</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18025</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371"/>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jc w:val="both"/>
              <w:rPr>
                <w:sz w:val="20"/>
                <w:szCs w:val="20"/>
              </w:rPr>
            </w:pPr>
            <w:r w:rsidRPr="00022272">
              <w:rPr>
                <w:sz w:val="20"/>
                <w:szCs w:val="20"/>
              </w:rPr>
              <w:lastRenderedPageBreak/>
              <w:t>Реконструкция и укрепване на ул. „ Тодор Каблешков”,                       с. Долни вит – ПМС № 188 / 21.07.2022г.</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      31-18</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309177</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295563</w:t>
            </w:r>
          </w:p>
        </w:tc>
      </w:tr>
      <w:tr w:rsidR="00022272" w:rsidRPr="00022272" w:rsidTr="00022272">
        <w:trPr>
          <w:trHeight w:val="371"/>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jc w:val="both"/>
              <w:rPr>
                <w:sz w:val="20"/>
                <w:szCs w:val="20"/>
              </w:rPr>
            </w:pPr>
            <w:r w:rsidRPr="00022272">
              <w:rPr>
                <w:sz w:val="20"/>
                <w:szCs w:val="20"/>
              </w:rPr>
              <w:t xml:space="preserve">Реконструкция на ул.” Васил Левски ” от </w:t>
            </w:r>
            <w:proofErr w:type="spellStart"/>
            <w:r w:rsidRPr="00022272">
              <w:rPr>
                <w:sz w:val="20"/>
                <w:szCs w:val="20"/>
              </w:rPr>
              <w:t>ОТ</w:t>
            </w:r>
            <w:proofErr w:type="spellEnd"/>
            <w:r w:rsidRPr="00022272">
              <w:rPr>
                <w:sz w:val="20"/>
                <w:szCs w:val="20"/>
              </w:rPr>
              <w:t xml:space="preserve"> 221 до общински път </w:t>
            </w:r>
            <w:r w:rsidRPr="00022272">
              <w:rPr>
                <w:sz w:val="20"/>
                <w:szCs w:val="20"/>
                <w:lang w:val="en-US"/>
              </w:rPr>
              <w:t>PVN</w:t>
            </w:r>
            <w:r w:rsidRPr="00022272">
              <w:rPr>
                <w:sz w:val="20"/>
                <w:szCs w:val="20"/>
              </w:rPr>
              <w:t xml:space="preserve"> 1022 за с. Дъбован, гр. Гулянци,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p>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lang w:val="en-US"/>
              </w:rPr>
              <w:t>61-01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169742</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169742</w:t>
            </w:r>
          </w:p>
        </w:tc>
      </w:tr>
      <w:tr w:rsidR="00022272" w:rsidRPr="00022272" w:rsidTr="00022272">
        <w:trPr>
          <w:trHeight w:val="528"/>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jc w:val="both"/>
              <w:rPr>
                <w:sz w:val="20"/>
                <w:szCs w:val="20"/>
              </w:rPr>
            </w:pPr>
            <w:r w:rsidRPr="00022272">
              <w:rPr>
                <w:color w:val="000000"/>
                <w:sz w:val="20"/>
                <w:szCs w:val="20"/>
              </w:rPr>
              <w:t>Рекултивация и закриване на старото общинско депо за отпадъци, в землището на град Гулянци – биологична рекултивация</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p>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lang w:val="en-US"/>
              </w:rPr>
            </w:pPr>
            <w:r w:rsidRPr="00022272">
              <w:rPr>
                <w:sz w:val="20"/>
                <w:szCs w:val="20"/>
                <w:lang w:val="en-US"/>
              </w:rPr>
              <w:t>61-01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lang w:val="en-US"/>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 xml:space="preserve">     9689</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0</w:t>
            </w:r>
          </w:p>
        </w:tc>
      </w:tr>
      <w:tr w:rsidR="00022272" w:rsidRPr="00022272" w:rsidTr="00022272">
        <w:trPr>
          <w:trHeight w:val="52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both"/>
              <w:rPr>
                <w:color w:val="000000"/>
                <w:sz w:val="20"/>
                <w:szCs w:val="20"/>
              </w:rPr>
            </w:pPr>
          </w:p>
          <w:p w:rsidR="00022272" w:rsidRPr="00022272" w:rsidRDefault="00022272" w:rsidP="00022272">
            <w:pPr>
              <w:spacing w:line="254" w:lineRule="auto"/>
              <w:jc w:val="both"/>
              <w:rPr>
                <w:color w:val="000000"/>
                <w:sz w:val="20"/>
                <w:szCs w:val="20"/>
              </w:rPr>
            </w:pPr>
            <w:r w:rsidRPr="00022272">
              <w:rPr>
                <w:color w:val="000000"/>
                <w:sz w:val="20"/>
                <w:szCs w:val="20"/>
              </w:rPr>
              <w:t>Стерилизатор за ДГ „ Детска Радост “ с. Милковица</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lang w:val="en-US"/>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3300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3168</w:t>
            </w:r>
          </w:p>
        </w:tc>
      </w:tr>
      <w:tr w:rsidR="00022272" w:rsidRPr="00022272" w:rsidTr="00022272">
        <w:trPr>
          <w:trHeight w:val="417"/>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jc w:val="both"/>
              <w:rPr>
                <w:sz w:val="20"/>
                <w:szCs w:val="20"/>
              </w:rPr>
            </w:pPr>
          </w:p>
          <w:p w:rsidR="00022272" w:rsidRPr="00022272" w:rsidRDefault="00022272" w:rsidP="00022272">
            <w:pPr>
              <w:spacing w:line="254" w:lineRule="auto"/>
              <w:jc w:val="both"/>
              <w:rPr>
                <w:sz w:val="20"/>
                <w:szCs w:val="20"/>
              </w:rPr>
            </w:pPr>
            <w:r w:rsidRPr="00022272">
              <w:rPr>
                <w:sz w:val="20"/>
                <w:szCs w:val="20"/>
              </w:rPr>
              <w:t>Компютри за СУ „ Христо Смирненски ” гр.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6000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0</w:t>
            </w:r>
          </w:p>
        </w:tc>
      </w:tr>
      <w:tr w:rsidR="00022272" w:rsidRPr="00022272" w:rsidTr="00022272">
        <w:trPr>
          <w:trHeight w:val="417"/>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jc w:val="both"/>
              <w:rPr>
                <w:sz w:val="20"/>
                <w:szCs w:val="20"/>
                <w:lang w:val="en-US"/>
              </w:rPr>
            </w:pPr>
          </w:p>
          <w:p w:rsidR="00022272" w:rsidRPr="00022272" w:rsidRDefault="00022272" w:rsidP="00022272">
            <w:pPr>
              <w:spacing w:line="254" w:lineRule="auto"/>
              <w:jc w:val="both"/>
              <w:rPr>
                <w:sz w:val="20"/>
                <w:szCs w:val="20"/>
              </w:rPr>
            </w:pPr>
            <w:r w:rsidRPr="00022272">
              <w:rPr>
                <w:sz w:val="20"/>
                <w:szCs w:val="20"/>
              </w:rPr>
              <w:t>Климатик за СУ „ Христо Смирненски ” гр.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lang w:val="en-US"/>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4000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4000</w:t>
            </w:r>
          </w:p>
        </w:tc>
      </w:tr>
      <w:tr w:rsidR="00022272" w:rsidRPr="00022272" w:rsidTr="00022272">
        <w:trPr>
          <w:trHeight w:val="417"/>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jc w:val="both"/>
              <w:rPr>
                <w:sz w:val="20"/>
                <w:szCs w:val="20"/>
              </w:rPr>
            </w:pPr>
          </w:p>
          <w:p w:rsidR="00022272" w:rsidRPr="00022272" w:rsidRDefault="00022272" w:rsidP="00022272">
            <w:pPr>
              <w:spacing w:line="254" w:lineRule="auto"/>
              <w:jc w:val="both"/>
              <w:rPr>
                <w:sz w:val="20"/>
                <w:szCs w:val="20"/>
              </w:rPr>
            </w:pPr>
            <w:r w:rsidRPr="00022272">
              <w:rPr>
                <w:sz w:val="20"/>
                <w:szCs w:val="20"/>
              </w:rPr>
              <w:t>Компютри за СУ „ Асен Златаров ” с. Гиген</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lang w:val="en-US"/>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2000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0</w:t>
            </w:r>
          </w:p>
        </w:tc>
      </w:tr>
      <w:tr w:rsidR="00022272" w:rsidRPr="00022272" w:rsidTr="00022272">
        <w:trPr>
          <w:trHeight w:val="417"/>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both"/>
              <w:rPr>
                <w:sz w:val="20"/>
                <w:szCs w:val="20"/>
              </w:rPr>
            </w:pPr>
          </w:p>
          <w:p w:rsidR="00022272" w:rsidRPr="00022272" w:rsidRDefault="00022272" w:rsidP="00022272">
            <w:pPr>
              <w:spacing w:line="254" w:lineRule="auto"/>
              <w:jc w:val="both"/>
              <w:rPr>
                <w:sz w:val="20"/>
                <w:szCs w:val="20"/>
              </w:rPr>
            </w:pPr>
            <w:r w:rsidRPr="00022272">
              <w:rPr>
                <w:sz w:val="20"/>
                <w:szCs w:val="20"/>
              </w:rPr>
              <w:t>Компютри за Център за обществена подкрепа</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lang w:val="en-US"/>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3950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3946</w:t>
            </w:r>
          </w:p>
        </w:tc>
      </w:tr>
      <w:tr w:rsidR="00022272" w:rsidRPr="00022272" w:rsidTr="00022272">
        <w:trPr>
          <w:trHeight w:val="417"/>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both"/>
              <w:rPr>
                <w:sz w:val="20"/>
                <w:szCs w:val="20"/>
              </w:rPr>
            </w:pPr>
          </w:p>
          <w:p w:rsidR="00022272" w:rsidRPr="00022272" w:rsidRDefault="00022272" w:rsidP="00022272">
            <w:pPr>
              <w:spacing w:line="254" w:lineRule="auto"/>
              <w:jc w:val="both"/>
              <w:rPr>
                <w:sz w:val="20"/>
                <w:szCs w:val="20"/>
              </w:rPr>
            </w:pPr>
            <w:r w:rsidRPr="00022272">
              <w:rPr>
                <w:sz w:val="20"/>
                <w:szCs w:val="20"/>
              </w:rPr>
              <w:t>Принтер за Център за обществена подкрепа</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1500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417"/>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both"/>
              <w:rPr>
                <w:sz w:val="20"/>
                <w:szCs w:val="20"/>
              </w:rPr>
            </w:pPr>
            <w:r w:rsidRPr="00022272">
              <w:rPr>
                <w:sz w:val="20"/>
                <w:szCs w:val="20"/>
              </w:rPr>
              <w:t>Климатик за логопедичен и рехабилитационен кабинет / ЦОП /</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1700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417"/>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both"/>
              <w:rPr>
                <w:sz w:val="20"/>
                <w:szCs w:val="20"/>
              </w:rPr>
            </w:pPr>
            <w:r w:rsidRPr="00022272">
              <w:rPr>
                <w:sz w:val="20"/>
                <w:szCs w:val="20"/>
              </w:rPr>
              <w:t xml:space="preserve">Оптичен </w:t>
            </w:r>
            <w:proofErr w:type="spellStart"/>
            <w:r w:rsidRPr="00022272">
              <w:rPr>
                <w:sz w:val="20"/>
                <w:szCs w:val="20"/>
              </w:rPr>
              <w:t>диоден</w:t>
            </w:r>
            <w:proofErr w:type="spellEnd"/>
            <w:r w:rsidRPr="00022272">
              <w:rPr>
                <w:sz w:val="20"/>
                <w:szCs w:val="20"/>
              </w:rPr>
              <w:t xml:space="preserve"> тунел / ЦОП /</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1300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417"/>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both"/>
              <w:rPr>
                <w:sz w:val="20"/>
                <w:szCs w:val="20"/>
              </w:rPr>
            </w:pPr>
            <w:r w:rsidRPr="00022272">
              <w:rPr>
                <w:sz w:val="20"/>
                <w:szCs w:val="20"/>
              </w:rPr>
              <w:t>Интерактивна водна кула / ЦОП /</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2000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417"/>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jc w:val="both"/>
              <w:rPr>
                <w:sz w:val="20"/>
                <w:szCs w:val="20"/>
              </w:rPr>
            </w:pPr>
          </w:p>
          <w:p w:rsidR="00022272" w:rsidRPr="00022272" w:rsidRDefault="00022272" w:rsidP="00022272">
            <w:pPr>
              <w:spacing w:line="254" w:lineRule="auto"/>
              <w:jc w:val="both"/>
              <w:rPr>
                <w:sz w:val="20"/>
                <w:szCs w:val="20"/>
              </w:rPr>
            </w:pPr>
            <w:r w:rsidRPr="00022272">
              <w:rPr>
                <w:sz w:val="20"/>
                <w:szCs w:val="20"/>
              </w:rPr>
              <w:t>Компютри за дейност „ Асистентска подкрепа ”</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color w:val="000000" w:themeColor="text1"/>
                <w:sz w:val="20"/>
                <w:szCs w:val="20"/>
              </w:rPr>
            </w:pPr>
            <w:r w:rsidRPr="00022272">
              <w:rPr>
                <w:color w:val="000000" w:themeColor="text1"/>
                <w:sz w:val="20"/>
                <w:szCs w:val="20"/>
              </w:rPr>
              <w:t xml:space="preserve">      </w:t>
            </w:r>
            <w:r>
              <w:rPr>
                <w:color w:val="000000" w:themeColor="text1"/>
                <w:sz w:val="20"/>
                <w:szCs w:val="20"/>
              </w:rPr>
              <w:t xml:space="preserve">   </w:t>
            </w:r>
            <w:r w:rsidRPr="00022272">
              <w:rPr>
                <w:color w:val="000000" w:themeColor="text1"/>
                <w:sz w:val="20"/>
                <w:szCs w:val="20"/>
              </w:rPr>
              <w:t xml:space="preserve"> 3000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p w:rsidR="00022272" w:rsidRPr="00022272" w:rsidRDefault="00022272" w:rsidP="00022272">
            <w:pPr>
              <w:spacing w:line="254" w:lineRule="auto"/>
              <w:jc w:val="right"/>
              <w:rPr>
                <w:color w:val="000000" w:themeColor="text1"/>
                <w:sz w:val="20"/>
                <w:szCs w:val="20"/>
              </w:rPr>
            </w:pPr>
          </w:p>
        </w:tc>
      </w:tr>
      <w:tr w:rsidR="00022272" w:rsidRPr="00022272" w:rsidTr="00022272">
        <w:trPr>
          <w:trHeight w:val="417"/>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both"/>
              <w:rPr>
                <w:sz w:val="20"/>
                <w:szCs w:val="20"/>
              </w:rPr>
            </w:pPr>
          </w:p>
          <w:p w:rsidR="00022272" w:rsidRPr="00022272" w:rsidRDefault="00022272" w:rsidP="00022272">
            <w:pPr>
              <w:spacing w:line="254" w:lineRule="auto"/>
              <w:jc w:val="both"/>
              <w:rPr>
                <w:sz w:val="20"/>
                <w:szCs w:val="20"/>
              </w:rPr>
            </w:pPr>
            <w:r w:rsidRPr="00022272">
              <w:rPr>
                <w:sz w:val="20"/>
                <w:szCs w:val="20"/>
              </w:rPr>
              <w:t>Принтер за дейност „ Асистентска подкрепа ”</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2000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417"/>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jc w:val="both"/>
              <w:rPr>
                <w:sz w:val="20"/>
                <w:szCs w:val="20"/>
              </w:rPr>
            </w:pPr>
            <w:r w:rsidRPr="00022272">
              <w:rPr>
                <w:sz w:val="20"/>
                <w:szCs w:val="20"/>
              </w:rPr>
              <w:t>Компютри за Районните полицейски инспектори   и Детска педагогическа стая – 4 броя</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4000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417"/>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jc w:val="both"/>
              <w:rPr>
                <w:sz w:val="20"/>
                <w:szCs w:val="20"/>
              </w:rPr>
            </w:pPr>
            <w:r w:rsidRPr="00022272">
              <w:rPr>
                <w:sz w:val="20"/>
                <w:szCs w:val="20"/>
              </w:rPr>
              <w:t>Лек автомобил високо проходим 4х4  / за подпомагане дейността на Районните полицейски инспектори   и Детска педагогическа стая /</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p>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 xml:space="preserve">  11000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417"/>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both"/>
              <w:rPr>
                <w:sz w:val="20"/>
                <w:szCs w:val="20"/>
              </w:rPr>
            </w:pPr>
            <w:r w:rsidRPr="00022272">
              <w:rPr>
                <w:sz w:val="20"/>
                <w:szCs w:val="20"/>
              </w:rPr>
              <w:t>Климатици за Районните полицейски инспектори   и Детска педагогическа стая – 2 броя</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ПО/§</w:t>
            </w:r>
          </w:p>
          <w:p w:rsidR="00022272" w:rsidRPr="00022272" w:rsidRDefault="00022272" w:rsidP="00022272">
            <w:pPr>
              <w:spacing w:line="254" w:lineRule="auto"/>
              <w:jc w:val="center"/>
              <w:rPr>
                <w:sz w:val="20"/>
                <w:szCs w:val="20"/>
              </w:rPr>
            </w:pPr>
            <w:r w:rsidRPr="00022272">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2100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513"/>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rPr>
                <w:b/>
                <w:sz w:val="20"/>
                <w:szCs w:val="20"/>
              </w:rPr>
            </w:pPr>
            <w:r w:rsidRPr="00022272">
              <w:rPr>
                <w:b/>
                <w:sz w:val="20"/>
                <w:szCs w:val="20"/>
              </w:rPr>
              <w:t>Обекти финансирани от собствени приходи и                           преходен остатък</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b/>
                <w:sz w:val="20"/>
                <w:szCs w:val="20"/>
              </w:rPr>
            </w:pPr>
          </w:p>
          <w:p w:rsidR="00022272" w:rsidRPr="00022272" w:rsidRDefault="00022272" w:rsidP="00022272">
            <w:pPr>
              <w:spacing w:line="254" w:lineRule="auto"/>
              <w:jc w:val="right"/>
              <w:rPr>
                <w:b/>
                <w:sz w:val="20"/>
                <w:szCs w:val="20"/>
              </w:rPr>
            </w:pPr>
            <w:r w:rsidRPr="00022272">
              <w:rPr>
                <w:b/>
                <w:sz w:val="20"/>
                <w:szCs w:val="20"/>
              </w:rPr>
              <w:t>67073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b/>
                <w:sz w:val="20"/>
                <w:szCs w:val="20"/>
              </w:rPr>
            </w:pPr>
          </w:p>
          <w:p w:rsidR="00022272" w:rsidRPr="00022272" w:rsidRDefault="00022272" w:rsidP="00022272">
            <w:pPr>
              <w:spacing w:line="254" w:lineRule="auto"/>
              <w:jc w:val="right"/>
              <w:rPr>
                <w:b/>
                <w:sz w:val="20"/>
                <w:szCs w:val="20"/>
              </w:rPr>
            </w:pPr>
            <w:r w:rsidRPr="00022272">
              <w:rPr>
                <w:b/>
                <w:sz w:val="20"/>
                <w:szCs w:val="20"/>
              </w:rPr>
              <w:t>53668</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rPr>
                <w:sz w:val="20"/>
                <w:szCs w:val="20"/>
              </w:rPr>
            </w:pPr>
            <w:r w:rsidRPr="00022272">
              <w:rPr>
                <w:sz w:val="20"/>
                <w:szCs w:val="20"/>
              </w:rPr>
              <w:t>Компютри за общинска администрация</w:t>
            </w:r>
          </w:p>
        </w:tc>
        <w:tc>
          <w:tcPr>
            <w:tcW w:w="709"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jc w:val="center"/>
              <w:rPr>
                <w:sz w:val="20"/>
                <w:szCs w:val="20"/>
              </w:rPr>
            </w:pPr>
            <w:r w:rsidRPr="00022272">
              <w:rPr>
                <w:sz w:val="20"/>
                <w:szCs w:val="20"/>
              </w:rPr>
              <w:t>СП</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r w:rsidRPr="00022272">
              <w:rPr>
                <w:sz w:val="20"/>
                <w:szCs w:val="20"/>
              </w:rPr>
              <w:t>5245</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r w:rsidRPr="00022272">
              <w:rPr>
                <w:sz w:val="20"/>
                <w:szCs w:val="20"/>
              </w:rPr>
              <w:t>3609</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sz w:val="20"/>
                <w:szCs w:val="20"/>
              </w:rPr>
              <w:t>Проект „ Подобряване на материалната база  на Домашен социален патронаж гр. Гулянци „ – съфинансиране</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p>
          <w:p w:rsidR="00022272" w:rsidRPr="00022272" w:rsidRDefault="00022272" w:rsidP="00022272">
            <w:pPr>
              <w:spacing w:line="254" w:lineRule="auto"/>
              <w:jc w:val="center"/>
              <w:rPr>
                <w:sz w:val="20"/>
                <w:szCs w:val="20"/>
              </w:rPr>
            </w:pPr>
            <w:r w:rsidRPr="00022272">
              <w:rPr>
                <w:sz w:val="20"/>
                <w:szCs w:val="20"/>
              </w:rPr>
              <w:t>СП</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4500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0</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sz w:val="20"/>
                <w:szCs w:val="20"/>
              </w:rPr>
              <w:t>Картофобелачка 10 кг за ученически стол СУ„ Христо Смирненски“  гр.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p>
          <w:p w:rsidR="00022272" w:rsidRPr="00022272" w:rsidRDefault="00022272" w:rsidP="00022272">
            <w:pPr>
              <w:spacing w:line="254" w:lineRule="auto"/>
              <w:jc w:val="center"/>
              <w:rPr>
                <w:sz w:val="20"/>
                <w:szCs w:val="20"/>
              </w:rPr>
            </w:pPr>
            <w:r w:rsidRPr="00022272">
              <w:rPr>
                <w:sz w:val="20"/>
                <w:szCs w:val="20"/>
              </w:rPr>
              <w:t>СП</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2640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sz w:val="20"/>
                <w:szCs w:val="20"/>
              </w:rPr>
            </w:pPr>
          </w:p>
          <w:p w:rsidR="00022272" w:rsidRPr="00022272" w:rsidRDefault="00022272" w:rsidP="00022272">
            <w:pPr>
              <w:spacing w:line="254" w:lineRule="auto"/>
              <w:jc w:val="right"/>
              <w:rPr>
                <w:sz w:val="20"/>
                <w:szCs w:val="20"/>
              </w:rPr>
            </w:pPr>
            <w:r w:rsidRPr="00022272">
              <w:rPr>
                <w:sz w:val="20"/>
                <w:szCs w:val="20"/>
              </w:rPr>
              <w:t>2640</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sz w:val="20"/>
                <w:szCs w:val="20"/>
              </w:rPr>
              <w:t xml:space="preserve">Система за гласуване с безконтактни карти за </w:t>
            </w:r>
            <w:proofErr w:type="spellStart"/>
            <w:r w:rsidRPr="00022272">
              <w:rPr>
                <w:sz w:val="20"/>
                <w:szCs w:val="20"/>
              </w:rPr>
              <w:t>ОбС</w:t>
            </w:r>
            <w:proofErr w:type="spellEnd"/>
            <w:r w:rsidRPr="00022272">
              <w:rPr>
                <w:sz w:val="20"/>
                <w:szCs w:val="20"/>
              </w:rPr>
              <w:t xml:space="preserve">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СП</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17000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10152</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sz w:val="20"/>
                <w:szCs w:val="20"/>
              </w:rPr>
              <w:t xml:space="preserve">Мултимедиен проектор за </w:t>
            </w:r>
            <w:proofErr w:type="spellStart"/>
            <w:r w:rsidRPr="00022272">
              <w:rPr>
                <w:sz w:val="20"/>
                <w:szCs w:val="20"/>
              </w:rPr>
              <w:t>ОбС</w:t>
            </w:r>
            <w:proofErr w:type="spellEnd"/>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СП</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785</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785</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sz w:val="20"/>
                <w:szCs w:val="20"/>
              </w:rPr>
              <w:t>Ремарке за трактор за кметство Шияково</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СП</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1300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1300</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sz w:val="20"/>
                <w:szCs w:val="20"/>
              </w:rPr>
              <w:t>Косящ трактор за спортни бази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СП</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4200</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3779</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sz w:val="20"/>
                <w:szCs w:val="20"/>
              </w:rPr>
              <w:t>Придобиване на земя – с. Сомовит</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СП</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4891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4891</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sz w:val="20"/>
                <w:szCs w:val="20"/>
              </w:rPr>
              <w:t>Скенер</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СП</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755</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755</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color w:val="333333"/>
                <w:sz w:val="20"/>
                <w:szCs w:val="20"/>
                <w:shd w:val="clear" w:color="auto" w:fill="F5F5F5"/>
              </w:rPr>
              <w:t>Инженеринг за изпълнение на обект „Авариен ремонт на външни водопроводи и обслужващи пътища в село Сомовит в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ДДС НАП</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3192</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3192</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rPr>
                <w:color w:val="333333"/>
                <w:sz w:val="20"/>
                <w:szCs w:val="20"/>
              </w:rPr>
            </w:pPr>
            <w:r w:rsidRPr="00022272">
              <w:rPr>
                <w:color w:val="333333"/>
                <w:sz w:val="20"/>
                <w:szCs w:val="20"/>
              </w:rPr>
              <w:t>Инженеринг за изпълнение на обект „Авариен ремонт на външни водопроводи и обслужващи пътища в село Брест в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ДДС НАП</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12025</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12025</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color w:val="333333"/>
                <w:sz w:val="20"/>
                <w:szCs w:val="20"/>
              </w:rPr>
              <w:lastRenderedPageBreak/>
              <w:t>Инженеринг за изпълнение на обект „Авариен ремонт на външни водопроводи и обслужващи пътища в град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ДДС НАП</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3783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3783</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sz w:val="20"/>
                <w:szCs w:val="20"/>
              </w:rPr>
            </w:pPr>
            <w:r w:rsidRPr="00022272">
              <w:rPr>
                <w:color w:val="000000" w:themeColor="text1"/>
                <w:sz w:val="20"/>
                <w:szCs w:val="20"/>
              </w:rPr>
              <w:t>„Проект за пристройка към съществуваща  кухня  на „Домашен социален патронаж” в ПИ 18099.401…., гр. Гулянци, община Гулянци, област Плевен“</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СП/§            40-00</w:t>
            </w:r>
          </w:p>
        </w:tc>
        <w:tc>
          <w:tcPr>
            <w:tcW w:w="1134" w:type="dxa"/>
            <w:tcBorders>
              <w:top w:val="single" w:sz="4" w:space="0" w:color="auto"/>
              <w:left w:val="single" w:sz="4" w:space="0" w:color="auto"/>
              <w:bottom w:val="single" w:sz="4" w:space="0" w:color="auto"/>
              <w:right w:val="single" w:sz="4" w:space="0" w:color="auto"/>
            </w:tcBorders>
          </w:tcPr>
          <w:p w:rsid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6757</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FF0000"/>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6757</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color w:val="000000" w:themeColor="text1"/>
                <w:sz w:val="20"/>
                <w:szCs w:val="20"/>
              </w:rPr>
            </w:pPr>
            <w:r w:rsidRPr="00022272">
              <w:rPr>
                <w:b/>
                <w:sz w:val="20"/>
                <w:szCs w:val="20"/>
              </w:rPr>
              <w:t>Обекти финансирани със средства от ЕС</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b/>
                <w:color w:val="000000" w:themeColor="text1"/>
                <w:sz w:val="20"/>
                <w:szCs w:val="20"/>
              </w:rPr>
            </w:pPr>
            <w:r w:rsidRPr="00022272">
              <w:rPr>
                <w:b/>
                <w:color w:val="000000" w:themeColor="text1"/>
                <w:sz w:val="20"/>
                <w:szCs w:val="20"/>
              </w:rPr>
              <w:t>1111156</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b/>
                <w:color w:val="000000" w:themeColor="text1"/>
                <w:sz w:val="20"/>
                <w:szCs w:val="20"/>
              </w:rPr>
            </w:pPr>
            <w:r w:rsidRPr="00022272">
              <w:rPr>
                <w:b/>
                <w:color w:val="000000" w:themeColor="text1"/>
                <w:sz w:val="20"/>
                <w:szCs w:val="20"/>
              </w:rPr>
              <w:t>0</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color w:val="000000" w:themeColor="text1"/>
                <w:sz w:val="20"/>
                <w:szCs w:val="20"/>
              </w:rPr>
            </w:pPr>
            <w:r w:rsidRPr="00022272">
              <w:rPr>
                <w:color w:val="000000" w:themeColor="text1"/>
                <w:sz w:val="20"/>
                <w:szCs w:val="20"/>
              </w:rPr>
              <w:t>Реконструкция на улица „ Осми март “ гр. Гулянци,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Код</w:t>
            </w:r>
          </w:p>
          <w:p w:rsidR="00022272" w:rsidRPr="00022272" w:rsidRDefault="00022272" w:rsidP="00022272">
            <w:pPr>
              <w:spacing w:line="254" w:lineRule="auto"/>
              <w:jc w:val="center"/>
              <w:rPr>
                <w:sz w:val="20"/>
                <w:szCs w:val="20"/>
              </w:rPr>
            </w:pPr>
            <w:r w:rsidRPr="00022272">
              <w:rPr>
                <w:sz w:val="20"/>
                <w:szCs w:val="20"/>
              </w:rPr>
              <w:t>42</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165006</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color w:val="000000" w:themeColor="text1"/>
                <w:sz w:val="20"/>
                <w:szCs w:val="20"/>
              </w:rPr>
            </w:pPr>
            <w:r w:rsidRPr="00022272">
              <w:rPr>
                <w:color w:val="000000" w:themeColor="text1"/>
                <w:sz w:val="20"/>
                <w:szCs w:val="20"/>
              </w:rPr>
              <w:t>Реконструкция на улица „ Шести септември “ гр. Гулянци,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Код</w:t>
            </w:r>
          </w:p>
          <w:p w:rsidR="00022272" w:rsidRPr="00022272" w:rsidRDefault="00022272" w:rsidP="00022272">
            <w:pPr>
              <w:spacing w:line="254" w:lineRule="auto"/>
              <w:jc w:val="center"/>
              <w:rPr>
                <w:sz w:val="20"/>
                <w:szCs w:val="20"/>
              </w:rPr>
            </w:pPr>
            <w:r w:rsidRPr="00022272">
              <w:rPr>
                <w:sz w:val="20"/>
                <w:szCs w:val="20"/>
              </w:rPr>
              <w:t>42</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269233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color w:val="000000" w:themeColor="text1"/>
                <w:sz w:val="20"/>
                <w:szCs w:val="20"/>
              </w:rPr>
            </w:pPr>
            <w:r w:rsidRPr="00022272">
              <w:rPr>
                <w:color w:val="000000" w:themeColor="text1"/>
                <w:sz w:val="20"/>
                <w:szCs w:val="20"/>
              </w:rPr>
              <w:t>Реконструкция на улица „ Хан Аспарух “ гр. Гулянци,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Код</w:t>
            </w:r>
          </w:p>
          <w:p w:rsidR="00022272" w:rsidRPr="00022272" w:rsidRDefault="00022272" w:rsidP="00022272">
            <w:pPr>
              <w:spacing w:line="254" w:lineRule="auto"/>
              <w:jc w:val="center"/>
              <w:rPr>
                <w:sz w:val="20"/>
                <w:szCs w:val="20"/>
              </w:rPr>
            </w:pPr>
            <w:r w:rsidRPr="00022272">
              <w:rPr>
                <w:sz w:val="20"/>
                <w:szCs w:val="20"/>
              </w:rPr>
              <w:t>42</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281123</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rPr>
          <w:trHeight w:val="238"/>
        </w:trPr>
        <w:tc>
          <w:tcPr>
            <w:tcW w:w="7230"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rPr>
                <w:color w:val="000000" w:themeColor="text1"/>
                <w:sz w:val="20"/>
                <w:szCs w:val="20"/>
              </w:rPr>
            </w:pPr>
            <w:r w:rsidRPr="00022272">
              <w:rPr>
                <w:color w:val="000000" w:themeColor="text1"/>
                <w:sz w:val="20"/>
                <w:szCs w:val="20"/>
              </w:rPr>
              <w:t>Реконструкция на улица „ Мито Пачев “ с. Гиген, община Гулянци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sz w:val="20"/>
                <w:szCs w:val="20"/>
              </w:rPr>
            </w:pPr>
            <w:r w:rsidRPr="00022272">
              <w:rPr>
                <w:sz w:val="20"/>
                <w:szCs w:val="20"/>
              </w:rPr>
              <w:t>Код</w:t>
            </w:r>
          </w:p>
          <w:p w:rsidR="00022272" w:rsidRPr="00022272" w:rsidRDefault="00022272" w:rsidP="00022272">
            <w:pPr>
              <w:spacing w:line="254" w:lineRule="auto"/>
              <w:jc w:val="center"/>
              <w:rPr>
                <w:sz w:val="20"/>
                <w:szCs w:val="20"/>
              </w:rPr>
            </w:pPr>
            <w:r w:rsidRPr="00022272">
              <w:rPr>
                <w:sz w:val="20"/>
                <w:szCs w:val="20"/>
              </w:rPr>
              <w:t>42</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395794</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color w:val="000000" w:themeColor="text1"/>
                <w:sz w:val="20"/>
                <w:szCs w:val="20"/>
              </w:rPr>
            </w:pPr>
          </w:p>
          <w:p w:rsidR="00022272" w:rsidRPr="00022272" w:rsidRDefault="00022272" w:rsidP="00022272">
            <w:pPr>
              <w:spacing w:line="254" w:lineRule="auto"/>
              <w:jc w:val="right"/>
              <w:rPr>
                <w:color w:val="000000" w:themeColor="text1"/>
                <w:sz w:val="20"/>
                <w:szCs w:val="20"/>
              </w:rPr>
            </w:pPr>
            <w:r w:rsidRPr="00022272">
              <w:rPr>
                <w:color w:val="000000" w:themeColor="text1"/>
                <w:sz w:val="20"/>
                <w:szCs w:val="20"/>
              </w:rPr>
              <w:t>0</w:t>
            </w:r>
          </w:p>
        </w:tc>
      </w:tr>
      <w:tr w:rsidR="00022272" w:rsidRPr="00022272" w:rsidTr="00022272">
        <w:tc>
          <w:tcPr>
            <w:tcW w:w="7230" w:type="dxa"/>
            <w:tcBorders>
              <w:top w:val="single" w:sz="4" w:space="0" w:color="auto"/>
              <w:left w:val="single" w:sz="4" w:space="0" w:color="auto"/>
              <w:bottom w:val="single" w:sz="4" w:space="0" w:color="auto"/>
              <w:right w:val="single" w:sz="4" w:space="0" w:color="auto"/>
            </w:tcBorders>
            <w:hideMark/>
          </w:tcPr>
          <w:p w:rsidR="00022272" w:rsidRPr="00022272" w:rsidRDefault="00022272" w:rsidP="00022272">
            <w:pPr>
              <w:spacing w:line="254" w:lineRule="auto"/>
              <w:rPr>
                <w:b/>
                <w:i/>
                <w:sz w:val="20"/>
                <w:szCs w:val="20"/>
              </w:rPr>
            </w:pPr>
            <w:r w:rsidRPr="00022272">
              <w:rPr>
                <w:b/>
                <w:i/>
                <w:sz w:val="20"/>
                <w:szCs w:val="20"/>
              </w:rPr>
              <w:t>Общо  капиталови разходи</w:t>
            </w:r>
          </w:p>
        </w:tc>
        <w:tc>
          <w:tcPr>
            <w:tcW w:w="709"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b/>
                <w:sz w:val="20"/>
                <w:szCs w:val="20"/>
              </w:rPr>
            </w:pP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right"/>
              <w:rPr>
                <w:b/>
                <w:sz w:val="20"/>
                <w:szCs w:val="20"/>
              </w:rPr>
            </w:pPr>
            <w:r w:rsidRPr="00022272">
              <w:rPr>
                <w:b/>
                <w:sz w:val="20"/>
                <w:szCs w:val="20"/>
              </w:rPr>
              <w:t>6235051</w:t>
            </w:r>
          </w:p>
        </w:tc>
        <w:tc>
          <w:tcPr>
            <w:tcW w:w="1134" w:type="dxa"/>
            <w:tcBorders>
              <w:top w:val="single" w:sz="4" w:space="0" w:color="auto"/>
              <w:left w:val="single" w:sz="4" w:space="0" w:color="auto"/>
              <w:bottom w:val="single" w:sz="4" w:space="0" w:color="auto"/>
              <w:right w:val="single" w:sz="4" w:space="0" w:color="auto"/>
            </w:tcBorders>
          </w:tcPr>
          <w:p w:rsidR="00022272" w:rsidRPr="00022272" w:rsidRDefault="00022272" w:rsidP="00022272">
            <w:pPr>
              <w:spacing w:line="254" w:lineRule="auto"/>
              <w:jc w:val="center"/>
              <w:rPr>
                <w:b/>
                <w:sz w:val="20"/>
                <w:szCs w:val="20"/>
              </w:rPr>
            </w:pPr>
            <w:r w:rsidRPr="00022272">
              <w:rPr>
                <w:b/>
                <w:sz w:val="20"/>
                <w:szCs w:val="20"/>
              </w:rPr>
              <w:t>4445714</w:t>
            </w:r>
          </w:p>
        </w:tc>
      </w:tr>
    </w:tbl>
    <w:p w:rsidR="00022272" w:rsidRPr="00022272" w:rsidRDefault="00022272" w:rsidP="00022272">
      <w:pPr>
        <w:jc w:val="both"/>
        <w:rPr>
          <w:b/>
          <w:sz w:val="20"/>
          <w:szCs w:val="20"/>
        </w:rPr>
      </w:pPr>
    </w:p>
    <w:p w:rsidR="007A415A" w:rsidRDefault="00022272" w:rsidP="00022272">
      <w:pPr>
        <w:jc w:val="both"/>
        <w:rPr>
          <w:color w:val="000000"/>
          <w:spacing w:val="3"/>
        </w:rPr>
      </w:pPr>
      <w:r>
        <w:rPr>
          <w:b/>
        </w:rPr>
        <w:t xml:space="preserve">ПО ВТОРА ТОЧКА ОТ ДНЕВНИЯ РЕД: </w:t>
      </w:r>
      <w:r w:rsidR="007A415A" w:rsidRPr="00022272">
        <w:rPr>
          <w:color w:val="000000"/>
          <w:spacing w:val="3"/>
        </w:rPr>
        <w:t>Отчет за състоянието на общинските пасище и мери и за резултатите от тяхното управление за стопанската 2023-2024 година</w:t>
      </w:r>
    </w:p>
    <w:p w:rsidR="00022272" w:rsidRDefault="00022272" w:rsidP="00022272">
      <w:pPr>
        <w:jc w:val="both"/>
      </w:pPr>
      <w:r>
        <w:rPr>
          <w:color w:val="000000"/>
          <w:spacing w:val="3"/>
        </w:rPr>
        <w:tab/>
        <w:t>Председателят на ПК</w:t>
      </w:r>
      <w:r w:rsidRPr="00022272">
        <w:rPr>
          <w:color w:val="000000"/>
          <w:spacing w:val="3"/>
        </w:rPr>
        <w:t>“</w:t>
      </w:r>
      <w:r w:rsidRPr="00022272">
        <w:t xml:space="preserve"> Общинска собственост, стопанска политика, земеделие, горско и водно стопанство”</w:t>
      </w:r>
      <w:r>
        <w:t xml:space="preserve"> Самуил Митев каза, че отчета подробно е разгледан и дебатиран в постоянната комисия. На нейното заседание е присъствал и представителя от Общинска администрация Николай </w:t>
      </w:r>
      <w:proofErr w:type="spellStart"/>
      <w:r>
        <w:t>Фердинандов</w:t>
      </w:r>
      <w:proofErr w:type="spellEnd"/>
      <w:r>
        <w:t>, който подробно обясни</w:t>
      </w:r>
      <w:r w:rsidR="00215028">
        <w:t xml:space="preserve"> начина на управление и отдаване на общинските пасища. Същият отговори и на поставените въпроси. </w:t>
      </w:r>
      <w:r w:rsidR="00C40D44">
        <w:t xml:space="preserve"> Пламен Янев отново постави въпроса за закупуването на машина, която да чисти изоставените пасища и след това същите ще могат да се отдадат под наем. Заместник кмета Ивайло </w:t>
      </w:r>
      <w:proofErr w:type="spellStart"/>
      <w:r w:rsidR="00C40D44">
        <w:t>Ирличанов</w:t>
      </w:r>
      <w:proofErr w:type="spellEnd"/>
      <w:r w:rsidR="00C40D44">
        <w:t xml:space="preserve"> отговори, че ще се помисли по въпроса, но според него не е удачно да се купува такава машина, защото парцелите, които са останали са маломерни и никой не ги иска. </w:t>
      </w:r>
      <w:r w:rsidR="00215028">
        <w:t>Самуил Митев изрази становището на комисията. След проведеното гласуване, при резултат</w:t>
      </w:r>
    </w:p>
    <w:p w:rsidR="00215028" w:rsidRDefault="00215028" w:rsidP="00022272">
      <w:pPr>
        <w:jc w:val="both"/>
      </w:pPr>
      <w:r>
        <w:tab/>
      </w:r>
      <w:r>
        <w:tab/>
        <w:t>Гласували – 17</w:t>
      </w:r>
    </w:p>
    <w:p w:rsidR="00215028" w:rsidRDefault="00215028" w:rsidP="00022272">
      <w:pPr>
        <w:jc w:val="both"/>
      </w:pPr>
      <w:r>
        <w:tab/>
      </w:r>
      <w:r>
        <w:tab/>
        <w:t>За – 17</w:t>
      </w:r>
    </w:p>
    <w:p w:rsidR="00215028" w:rsidRDefault="00215028" w:rsidP="00022272">
      <w:pPr>
        <w:jc w:val="both"/>
      </w:pPr>
      <w:r>
        <w:tab/>
      </w:r>
      <w:r>
        <w:tab/>
        <w:t>Против – няма</w:t>
      </w:r>
    </w:p>
    <w:p w:rsidR="00215028" w:rsidRDefault="00215028" w:rsidP="00022272">
      <w:pPr>
        <w:jc w:val="both"/>
      </w:pPr>
      <w:r>
        <w:tab/>
      </w:r>
      <w:r>
        <w:tab/>
        <w:t>Въздържали се – няма</w:t>
      </w:r>
    </w:p>
    <w:p w:rsidR="00215028" w:rsidRDefault="00215028" w:rsidP="00022272">
      <w:pPr>
        <w:jc w:val="both"/>
        <w:rPr>
          <w:szCs w:val="28"/>
        </w:rPr>
      </w:pPr>
      <w:r>
        <w:tab/>
      </w:r>
      <w:r>
        <w:tab/>
        <w:t xml:space="preserve">На основание чл.21 ал.1 т.23 и чл.5 ал.1 т.22 от Правилника за организацията и дейността на </w:t>
      </w:r>
      <w:proofErr w:type="spellStart"/>
      <w:r>
        <w:t>ОбС</w:t>
      </w:r>
      <w:proofErr w:type="spellEnd"/>
      <w:r>
        <w:t xml:space="preserve">, </w:t>
      </w:r>
      <w:r w:rsidRPr="00E56AD5">
        <w:rPr>
          <w:szCs w:val="28"/>
        </w:rPr>
        <w:t>чл.66а от Закона за общинската</w:t>
      </w:r>
      <w:r>
        <w:rPr>
          <w:szCs w:val="28"/>
        </w:rPr>
        <w:t xml:space="preserve"> </w:t>
      </w:r>
      <w:r w:rsidRPr="00E56AD5">
        <w:rPr>
          <w:szCs w:val="28"/>
        </w:rPr>
        <w:t>собственост</w:t>
      </w:r>
      <w:r>
        <w:rPr>
          <w:szCs w:val="28"/>
        </w:rPr>
        <w:t xml:space="preserve"> (ЗОС), </w:t>
      </w:r>
      <w:proofErr w:type="spellStart"/>
      <w:r>
        <w:rPr>
          <w:szCs w:val="28"/>
        </w:rPr>
        <w:t>ОбС</w:t>
      </w:r>
      <w:proofErr w:type="spellEnd"/>
      <w:r>
        <w:rPr>
          <w:szCs w:val="28"/>
        </w:rPr>
        <w:t xml:space="preserve"> Гулянци взе следното</w:t>
      </w:r>
    </w:p>
    <w:p w:rsidR="00215028" w:rsidRDefault="00215028" w:rsidP="00022272">
      <w:pPr>
        <w:jc w:val="both"/>
        <w:rPr>
          <w:szCs w:val="28"/>
        </w:rPr>
      </w:pPr>
    </w:p>
    <w:p w:rsidR="00215028" w:rsidRDefault="00215028" w:rsidP="00215028">
      <w:pPr>
        <w:jc w:val="center"/>
        <w:rPr>
          <w:szCs w:val="28"/>
        </w:rPr>
      </w:pPr>
      <w:r>
        <w:rPr>
          <w:szCs w:val="28"/>
        </w:rPr>
        <w:t>Р Е Ш Е Н И Е</w:t>
      </w:r>
    </w:p>
    <w:p w:rsidR="00215028" w:rsidRDefault="00215028" w:rsidP="00215028">
      <w:pPr>
        <w:jc w:val="center"/>
        <w:rPr>
          <w:szCs w:val="28"/>
        </w:rPr>
      </w:pPr>
    </w:p>
    <w:p w:rsidR="00215028" w:rsidRDefault="00215028" w:rsidP="00215028">
      <w:pPr>
        <w:jc w:val="center"/>
        <w:rPr>
          <w:szCs w:val="28"/>
        </w:rPr>
      </w:pPr>
      <w:r>
        <w:rPr>
          <w:szCs w:val="28"/>
        </w:rPr>
        <w:t>№ 205</w:t>
      </w:r>
    </w:p>
    <w:p w:rsidR="00215028" w:rsidRDefault="00215028" w:rsidP="00215028">
      <w:pPr>
        <w:jc w:val="center"/>
        <w:rPr>
          <w:szCs w:val="28"/>
        </w:rPr>
      </w:pPr>
    </w:p>
    <w:p w:rsidR="00C40D44" w:rsidRDefault="00215028" w:rsidP="00C40D44">
      <w:pPr>
        <w:jc w:val="both"/>
        <w:rPr>
          <w:color w:val="000000"/>
          <w:spacing w:val="3"/>
        </w:rPr>
      </w:pPr>
      <w:r>
        <w:rPr>
          <w:szCs w:val="28"/>
        </w:rPr>
        <w:tab/>
      </w:r>
      <w:r w:rsidR="00C40D44">
        <w:rPr>
          <w:szCs w:val="28"/>
        </w:rPr>
        <w:t xml:space="preserve">1.Приема </w:t>
      </w:r>
      <w:r w:rsidR="00C40D44" w:rsidRPr="00022272">
        <w:rPr>
          <w:color w:val="000000"/>
          <w:spacing w:val="3"/>
        </w:rPr>
        <w:t>Отчет</w:t>
      </w:r>
      <w:r w:rsidR="00C40D44">
        <w:rPr>
          <w:color w:val="000000"/>
          <w:spacing w:val="3"/>
        </w:rPr>
        <w:t>а</w:t>
      </w:r>
      <w:r w:rsidR="00C40D44" w:rsidRPr="00022272">
        <w:rPr>
          <w:color w:val="000000"/>
          <w:spacing w:val="3"/>
        </w:rPr>
        <w:t xml:space="preserve"> за състоянието на общинските пасище и мери и за резултатите от тяхното управление за стопанската 2023-2024 година</w:t>
      </w:r>
      <w:r w:rsidR="00C40D44">
        <w:rPr>
          <w:color w:val="000000"/>
          <w:spacing w:val="3"/>
        </w:rPr>
        <w:t>.</w:t>
      </w:r>
    </w:p>
    <w:p w:rsidR="00C40D44" w:rsidRDefault="00C40D44" w:rsidP="00C40D44">
      <w:pPr>
        <w:jc w:val="both"/>
        <w:rPr>
          <w:color w:val="000000"/>
          <w:spacing w:val="3"/>
        </w:rPr>
      </w:pPr>
    </w:p>
    <w:p w:rsidR="007A415A" w:rsidRDefault="00C40D44" w:rsidP="00C40D44">
      <w:pPr>
        <w:jc w:val="both"/>
        <w:rPr>
          <w:rFonts w:cs="Latha"/>
          <w:color w:val="000000"/>
          <w:spacing w:val="-5"/>
          <w:sz w:val="22"/>
          <w:szCs w:val="22"/>
          <w:lang w:val="ru-RU" w:eastAsia="en-US" w:bidi="ta-IN"/>
        </w:rPr>
      </w:pPr>
      <w:r>
        <w:rPr>
          <w:b/>
          <w:color w:val="000000"/>
          <w:spacing w:val="3"/>
        </w:rPr>
        <w:t xml:space="preserve">ПО ТРЕТА ТОЧКА ОТ ДНЕВНИЯ РЕД: </w:t>
      </w:r>
      <w:r w:rsidR="007A415A" w:rsidRPr="00EE50DE">
        <w:rPr>
          <w:rFonts w:cs="Latha"/>
          <w:color w:val="000000"/>
          <w:spacing w:val="-5"/>
          <w:sz w:val="22"/>
          <w:szCs w:val="22"/>
          <w:lang w:val="ru-RU" w:eastAsia="en-US" w:bidi="ta-IN"/>
        </w:rPr>
        <w:t>Предложения</w:t>
      </w:r>
    </w:p>
    <w:p w:rsidR="00C40D44" w:rsidRDefault="00C40D44" w:rsidP="00C40D44">
      <w:pPr>
        <w:jc w:val="both"/>
        <w:rPr>
          <w:rFonts w:cs="Latha"/>
          <w:color w:val="000000"/>
          <w:spacing w:val="-5"/>
          <w:sz w:val="22"/>
          <w:szCs w:val="22"/>
          <w:lang w:val="ru-RU" w:eastAsia="en-US" w:bidi="ta-IN"/>
        </w:rPr>
      </w:pPr>
    </w:p>
    <w:p w:rsidR="00C40D44" w:rsidRDefault="00C40D44" w:rsidP="00C40D44">
      <w:pPr>
        <w:jc w:val="both"/>
        <w:rPr>
          <w:b/>
          <w:sz w:val="22"/>
          <w:szCs w:val="22"/>
        </w:rPr>
      </w:pPr>
      <w:r>
        <w:rPr>
          <w:rFonts w:cs="Latha"/>
          <w:color w:val="000000"/>
          <w:spacing w:val="-5"/>
          <w:sz w:val="22"/>
          <w:szCs w:val="22"/>
          <w:lang w:val="ru-RU" w:eastAsia="en-US" w:bidi="ta-IN"/>
        </w:rPr>
        <w:tab/>
      </w:r>
      <w:r>
        <w:rPr>
          <w:rFonts w:cs="Latha"/>
          <w:color w:val="000000"/>
          <w:spacing w:val="-5"/>
          <w:sz w:val="22"/>
          <w:szCs w:val="22"/>
          <w:lang w:val="ru-RU" w:eastAsia="en-US" w:bidi="ta-IN"/>
        </w:rPr>
        <w:tab/>
      </w:r>
      <w:r w:rsidR="007A415A" w:rsidRPr="00EE50DE">
        <w:rPr>
          <w:b/>
          <w:sz w:val="22"/>
          <w:szCs w:val="22"/>
        </w:rPr>
        <w:t xml:space="preserve">От Кмета на Общината </w:t>
      </w:r>
    </w:p>
    <w:p w:rsidR="007A415A" w:rsidRDefault="00C40D44" w:rsidP="00C40D44">
      <w:pPr>
        <w:jc w:val="both"/>
      </w:pPr>
      <w:r>
        <w:rPr>
          <w:b/>
          <w:sz w:val="22"/>
          <w:szCs w:val="22"/>
        </w:rPr>
        <w:t xml:space="preserve">                          </w:t>
      </w:r>
      <w:r w:rsidR="007A415A" w:rsidRPr="00EE50DE">
        <w:rPr>
          <w:b/>
          <w:sz w:val="22"/>
          <w:szCs w:val="22"/>
        </w:rPr>
        <w:t>относно:</w:t>
      </w:r>
      <w:r w:rsidR="007A415A" w:rsidRPr="00EE50DE">
        <w:rPr>
          <w:sz w:val="22"/>
          <w:szCs w:val="22"/>
        </w:rPr>
        <w:t xml:space="preserve"> </w:t>
      </w:r>
      <w:r w:rsidR="007A415A" w:rsidRPr="00C2075A">
        <w:t>Утвърждаване промени  по плана за капиталовите разходи на Община Гулянци  за 2024 година</w:t>
      </w:r>
    </w:p>
    <w:p w:rsidR="00C40D44" w:rsidRDefault="00C40D44" w:rsidP="00C40D44">
      <w:pPr>
        <w:jc w:val="both"/>
      </w:pPr>
      <w:r>
        <w:tab/>
      </w:r>
      <w:r w:rsidR="001906D2">
        <w:t xml:space="preserve">Бисер Киров обясни в подробности какво налага промяната в капиталовите разходи и оттам и в бюджета. Става въпрос за постъпили средства във връзка с изграждането на спортни площадки в общината, за довършване на полигона и дворното </w:t>
      </w:r>
      <w:r w:rsidR="001906D2">
        <w:lastRenderedPageBreak/>
        <w:t>пространство в СУ “</w:t>
      </w:r>
      <w:proofErr w:type="spellStart"/>
      <w:r w:rsidR="001906D2">
        <w:t>Хр.Смирненски</w:t>
      </w:r>
      <w:proofErr w:type="spellEnd"/>
      <w:r w:rsidR="001906D2">
        <w:t>“ гр.Гулянци. След поименното гласуване, с резултат</w:t>
      </w:r>
    </w:p>
    <w:p w:rsidR="001906D2" w:rsidRDefault="001906D2" w:rsidP="001906D2">
      <w:pPr>
        <w:jc w:val="both"/>
        <w:rPr>
          <w:szCs w:val="28"/>
        </w:rPr>
      </w:pPr>
      <w:r>
        <w:tab/>
      </w:r>
      <w:r>
        <w:tab/>
      </w:r>
      <w:r>
        <w:rPr>
          <w:szCs w:val="28"/>
        </w:rPr>
        <w:t>Гласували – 17</w:t>
      </w:r>
    </w:p>
    <w:p w:rsidR="001906D2" w:rsidRDefault="001906D2" w:rsidP="001906D2">
      <w:pPr>
        <w:ind w:right="-360"/>
        <w:jc w:val="both"/>
      </w:pPr>
      <w:r>
        <w:tab/>
      </w:r>
      <w:r>
        <w:tab/>
        <w:t xml:space="preserve">За – 17/Илияна Петрова, </w:t>
      </w:r>
      <w:r>
        <w:rPr>
          <w:sz w:val="22"/>
          <w:szCs w:val="22"/>
        </w:rPr>
        <w:t xml:space="preserve">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Пламен Тодоров, Огнян Янчев, Андриян </w:t>
      </w:r>
      <w:proofErr w:type="spellStart"/>
      <w:r>
        <w:rPr>
          <w:sz w:val="22"/>
          <w:szCs w:val="22"/>
        </w:rPr>
        <w:t>Буртев</w:t>
      </w:r>
      <w:proofErr w:type="spellEnd"/>
      <w:r>
        <w:rPr>
          <w:sz w:val="22"/>
          <w:szCs w:val="22"/>
        </w:rPr>
        <w:t xml:space="preserve">, Любомир Пасков, Емил </w:t>
      </w:r>
      <w:proofErr w:type="spellStart"/>
      <w:r>
        <w:rPr>
          <w:sz w:val="22"/>
          <w:szCs w:val="22"/>
        </w:rPr>
        <w:t>Катански</w:t>
      </w:r>
      <w:proofErr w:type="spellEnd"/>
      <w:r>
        <w:rPr>
          <w:sz w:val="22"/>
          <w:szCs w:val="22"/>
        </w:rPr>
        <w:t xml:space="preserve">, Митко Монев, Венцислав Попов, Огнян Янев, Емилия </w:t>
      </w:r>
      <w:proofErr w:type="spellStart"/>
      <w:r>
        <w:rPr>
          <w:sz w:val="22"/>
          <w:szCs w:val="22"/>
        </w:rPr>
        <w:t>Петрушева</w:t>
      </w:r>
      <w:proofErr w:type="spellEnd"/>
      <w:r>
        <w:rPr>
          <w:sz w:val="22"/>
          <w:szCs w:val="22"/>
        </w:rPr>
        <w:t>, Пламен Янев, Дамян Парашкевов/</w:t>
      </w:r>
    </w:p>
    <w:p w:rsidR="001906D2" w:rsidRDefault="001906D2" w:rsidP="001906D2">
      <w:pPr>
        <w:jc w:val="both"/>
      </w:pPr>
      <w:r>
        <w:tab/>
      </w:r>
      <w:r>
        <w:tab/>
        <w:t>Против – няма</w:t>
      </w:r>
    </w:p>
    <w:p w:rsidR="001906D2" w:rsidRDefault="001906D2" w:rsidP="001906D2">
      <w:pPr>
        <w:jc w:val="both"/>
      </w:pPr>
      <w:r>
        <w:tab/>
      </w:r>
      <w:r>
        <w:tab/>
        <w:t>Въздържали се – няма</w:t>
      </w:r>
    </w:p>
    <w:p w:rsidR="001906D2" w:rsidRDefault="001906D2" w:rsidP="001906D2">
      <w:pPr>
        <w:jc w:val="both"/>
      </w:pPr>
      <w:r>
        <w:tab/>
        <w:t xml:space="preserve">            На основание </w:t>
      </w:r>
      <w:r w:rsidRPr="001906D2">
        <w:t>чл.21, ал.1, т.6 от ЗМСМА, чл.124, ал.3 и чл.127, ал.1 от Закона за публичните финанси, чл.35, ал.1 и 3 от Наредбата за условията и реда за съставяне на бюджетната прогноза за местни дейности за следващите три години, за съставяне, приемане, изпълнение и отчитане на общинския бюджет,</w:t>
      </w:r>
      <w:r>
        <w:t xml:space="preserve"> </w:t>
      </w:r>
      <w:r w:rsidR="009C395D" w:rsidRPr="009C395D">
        <w:rPr>
          <w:color w:val="000000"/>
        </w:rPr>
        <w:t>чл. 5, ал. 1 т. 5 от Правилника за организацията  и дейността на Общински съвет гр. Гулянци за мандат 20</w:t>
      </w:r>
      <w:r w:rsidR="009C395D" w:rsidRPr="009C395D">
        <w:rPr>
          <w:color w:val="000000"/>
          <w:lang w:val="en-US"/>
        </w:rPr>
        <w:t>23</w:t>
      </w:r>
      <w:r w:rsidR="009C395D" w:rsidRPr="009C395D">
        <w:rPr>
          <w:color w:val="000000"/>
        </w:rPr>
        <w:t xml:space="preserve"> – 202</w:t>
      </w:r>
      <w:r w:rsidR="009C395D" w:rsidRPr="009C395D">
        <w:rPr>
          <w:color w:val="000000"/>
          <w:lang w:val="en-US"/>
        </w:rPr>
        <w:t>7</w:t>
      </w:r>
      <w:r w:rsidR="009C395D" w:rsidRPr="009C395D">
        <w:rPr>
          <w:color w:val="000000"/>
        </w:rPr>
        <w:t xml:space="preserve"> година,</w:t>
      </w:r>
      <w:r w:rsidR="009C395D">
        <w:rPr>
          <w:bCs/>
          <w:color w:val="000000"/>
          <w:sz w:val="28"/>
          <w:szCs w:val="28"/>
        </w:rPr>
        <w:t xml:space="preserve"> </w:t>
      </w:r>
      <w:proofErr w:type="spellStart"/>
      <w:r>
        <w:t>ОбС</w:t>
      </w:r>
      <w:proofErr w:type="spellEnd"/>
      <w:r>
        <w:t xml:space="preserve"> Гулянци взе следното</w:t>
      </w:r>
    </w:p>
    <w:p w:rsidR="009C395D" w:rsidRDefault="009C395D" w:rsidP="001906D2">
      <w:pPr>
        <w:jc w:val="both"/>
      </w:pPr>
    </w:p>
    <w:p w:rsidR="009C395D" w:rsidRDefault="009C395D" w:rsidP="009C395D">
      <w:pPr>
        <w:jc w:val="center"/>
      </w:pPr>
      <w:r>
        <w:t>Р Е Ш Е Н И Е</w:t>
      </w:r>
    </w:p>
    <w:p w:rsidR="009C395D" w:rsidRDefault="009C395D" w:rsidP="009C395D">
      <w:pPr>
        <w:jc w:val="center"/>
      </w:pPr>
    </w:p>
    <w:p w:rsidR="009C395D" w:rsidRDefault="009C395D" w:rsidP="009C395D">
      <w:pPr>
        <w:jc w:val="center"/>
      </w:pPr>
      <w:r>
        <w:t>№ 206</w:t>
      </w:r>
    </w:p>
    <w:p w:rsidR="009C395D" w:rsidRDefault="009C395D" w:rsidP="009C395D">
      <w:pPr>
        <w:jc w:val="center"/>
      </w:pPr>
    </w:p>
    <w:p w:rsidR="009C395D" w:rsidRPr="009C395D" w:rsidRDefault="009C395D" w:rsidP="009C395D">
      <w:pPr>
        <w:jc w:val="both"/>
      </w:pPr>
      <w:r>
        <w:tab/>
      </w:r>
      <w:r w:rsidRPr="009C395D">
        <w:rPr>
          <w:b/>
        </w:rPr>
        <w:t xml:space="preserve">               </w:t>
      </w:r>
      <w:r w:rsidRPr="009C395D">
        <w:t>Утвърждава промени по плана за капиталовите разходи на общината за 2024 година, както следва:</w:t>
      </w:r>
    </w:p>
    <w:p w:rsidR="009C395D" w:rsidRPr="009C395D" w:rsidRDefault="009C395D" w:rsidP="009C395D">
      <w:pPr>
        <w:jc w:val="both"/>
        <w:rPr>
          <w:lang w:val="en-US"/>
        </w:rPr>
      </w:pPr>
    </w:p>
    <w:p w:rsidR="009C395D" w:rsidRPr="009C395D" w:rsidRDefault="009C395D" w:rsidP="009C395D">
      <w:pPr>
        <w:jc w:val="both"/>
        <w:rPr>
          <w:b/>
          <w:lang w:val="en-US"/>
        </w:rPr>
      </w:pPr>
    </w:p>
    <w:p w:rsidR="009C395D" w:rsidRPr="009C395D" w:rsidRDefault="009C395D" w:rsidP="009C395D">
      <w:pPr>
        <w:jc w:val="both"/>
        <w:rPr>
          <w:b/>
          <w:lang w:val="en-US"/>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0"/>
        <w:gridCol w:w="709"/>
        <w:gridCol w:w="1134"/>
        <w:gridCol w:w="1134"/>
      </w:tblGrid>
      <w:tr w:rsidR="009C395D" w:rsidRPr="009C395D" w:rsidTr="008553F4">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jc w:val="center"/>
              <w:rPr>
                <w:b/>
              </w:rPr>
            </w:pPr>
            <w:r w:rsidRPr="009C395D">
              <w:rPr>
                <w:b/>
              </w:rPr>
              <w:t>НАИМЕНОВАНИЕ</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b/>
              </w:rPr>
            </w:pPr>
            <w:r w:rsidRPr="009C395D">
              <w:rPr>
                <w:b/>
              </w:rPr>
              <w:t>§§</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b/>
              </w:rPr>
            </w:pPr>
            <w:r w:rsidRPr="009C395D">
              <w:rPr>
                <w:b/>
              </w:rPr>
              <w:t>Било</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b/>
              </w:rPr>
            </w:pPr>
            <w:r w:rsidRPr="009C395D">
              <w:rPr>
                <w:b/>
              </w:rPr>
              <w:t>Става</w:t>
            </w:r>
          </w:p>
        </w:tc>
      </w:tr>
      <w:tr w:rsidR="009C395D" w:rsidRPr="009C395D" w:rsidTr="008553F4">
        <w:trPr>
          <w:trHeight w:val="331"/>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rPr>
                <w:b/>
                <w:color w:val="000000" w:themeColor="text1"/>
              </w:rPr>
            </w:pPr>
            <w:r w:rsidRPr="009C395D">
              <w:rPr>
                <w:b/>
                <w:color w:val="000000" w:themeColor="text1"/>
              </w:rPr>
              <w:t>Обекти финансирани от ЦС за КР/капиталови разходи/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rPr>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b/>
                <w:color w:val="000000" w:themeColor="text1"/>
              </w:rPr>
            </w:pPr>
            <w:r w:rsidRPr="009C395D">
              <w:rPr>
                <w:b/>
                <w:color w:val="000000" w:themeColor="text1"/>
              </w:rPr>
              <w:t>768800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b/>
                <w:color w:val="000000" w:themeColor="text1"/>
              </w:rPr>
            </w:pPr>
            <w:r w:rsidRPr="009C395D">
              <w:rPr>
                <w:b/>
                <w:color w:val="000000" w:themeColor="text1"/>
              </w:rPr>
              <w:t>768800</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rPr>
                <w:color w:val="000000" w:themeColor="text1"/>
              </w:rPr>
            </w:pPr>
            <w:r w:rsidRPr="009C395D">
              <w:t>Въвеждане на мерки за енергийна ефективност на общински сгради, с цел постигане на критериите за: „Сгради с близко до нулево потребление на енергия” . Обект: НЧ „П. Р. Славейков 1923” гр. Гулянци, пл. „Свобода” 4, ПИ 18099.401.1364 по КККР</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p>
          <w:p w:rsidR="009C395D" w:rsidRPr="009C395D" w:rsidRDefault="009C395D" w:rsidP="008553F4">
            <w:pPr>
              <w:spacing w:line="254" w:lineRule="auto"/>
              <w:jc w:val="center"/>
              <w:rPr>
                <w:color w:val="000000" w:themeColor="text1"/>
              </w:rPr>
            </w:pPr>
            <w:r w:rsidRPr="009C395D">
              <w:rPr>
                <w:color w:val="000000" w:themeColor="text1"/>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33100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33100</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r w:rsidRPr="009C395D">
              <w:t>Въвеждане на мерки за енергийна ефективност на общински сгради, с цел постигане на критериите за: „Сгради с близко до нулево потребление на енергия” . Обект: Сградата на Общинския съвет – гр. Гулянци, пл. „Свобода” 4, ПИ 18099.401. по КККР</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p>
          <w:p w:rsidR="009C395D" w:rsidRPr="009C395D" w:rsidRDefault="009C395D" w:rsidP="008553F4">
            <w:pPr>
              <w:spacing w:line="254" w:lineRule="auto"/>
              <w:jc w:val="center"/>
              <w:rPr>
                <w:color w:val="000000" w:themeColor="text1"/>
              </w:rPr>
            </w:pPr>
            <w:r w:rsidRPr="009C395D">
              <w:rPr>
                <w:color w:val="000000" w:themeColor="text1"/>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ind w:left="57"/>
              <w:jc w:val="right"/>
            </w:pPr>
          </w:p>
          <w:p w:rsidR="009C395D" w:rsidRPr="009C395D" w:rsidRDefault="009C395D" w:rsidP="008553F4">
            <w:pPr>
              <w:spacing w:line="254" w:lineRule="auto"/>
              <w:ind w:left="57"/>
              <w:jc w:val="right"/>
            </w:pPr>
            <w:r w:rsidRPr="009C395D">
              <w:t>10200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ind w:left="57"/>
              <w:jc w:val="right"/>
            </w:pPr>
          </w:p>
          <w:p w:rsidR="009C395D" w:rsidRPr="009C395D" w:rsidRDefault="009C395D" w:rsidP="008553F4">
            <w:pPr>
              <w:spacing w:line="254" w:lineRule="auto"/>
              <w:ind w:left="57"/>
              <w:jc w:val="right"/>
            </w:pPr>
            <w:r w:rsidRPr="009C395D">
              <w:t>10200</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jc w:val="both"/>
            </w:pPr>
            <w:r w:rsidRPr="009C395D">
              <w:t xml:space="preserve">„Въвеждане на мерки за енергийна ефективност на сградата на Читалище „Искра 1907” с. Гиген, в УПИ </w:t>
            </w:r>
            <w:r w:rsidRPr="009C395D">
              <w:rPr>
                <w:lang w:val="en-US"/>
              </w:rPr>
              <w:t>IX-511</w:t>
            </w:r>
            <w:r w:rsidRPr="009C395D">
              <w:t xml:space="preserve">, кв. </w:t>
            </w:r>
            <w:r w:rsidRPr="009C395D">
              <w:rPr>
                <w:lang w:val="en-US"/>
              </w:rPr>
              <w:t>56</w:t>
            </w:r>
            <w:r w:rsidRPr="009C395D">
              <w:t xml:space="preserve">, по плана на с. Гиген, община Гулянци </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26500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26500</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rPr>
                <w:color w:val="000000" w:themeColor="text1"/>
              </w:rPr>
            </w:pPr>
            <w:r w:rsidRPr="009C395D">
              <w:rPr>
                <w:color w:val="000000" w:themeColor="text1"/>
              </w:rPr>
              <w:t>„Проект за пристройка към съществуваща  кухня  на „Домашен социален патронаж” в ПИ 18099.401…., гр. Гулянци, община Гулянци, област Плевен“</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r w:rsidRPr="009C395D">
              <w:t>71320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r w:rsidRPr="009C395D">
              <w:rPr>
                <w:color w:val="000000" w:themeColor="text1"/>
              </w:rPr>
              <w:t>71320</w:t>
            </w:r>
          </w:p>
        </w:tc>
      </w:tr>
      <w:tr w:rsidR="009C395D" w:rsidRPr="009C395D" w:rsidTr="008553F4">
        <w:trPr>
          <w:trHeight w:val="44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rPr>
                <w:color w:val="000000" w:themeColor="text1"/>
              </w:rPr>
            </w:pPr>
            <w:r w:rsidRPr="009C395D">
              <w:rPr>
                <w:color w:val="000000" w:themeColor="text1"/>
              </w:rPr>
              <w:t>Автоматичен биохимичен анализатор за МБАЛ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r w:rsidRPr="009C395D">
              <w:t>12000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r w:rsidRPr="009C395D">
              <w:t>12000</w:t>
            </w:r>
          </w:p>
        </w:tc>
      </w:tr>
      <w:tr w:rsidR="009C395D" w:rsidRPr="009C395D" w:rsidTr="008553F4">
        <w:trPr>
          <w:trHeight w:val="289"/>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6" w:lineRule="auto"/>
              <w:rPr>
                <w:lang w:val="en-US"/>
              </w:rPr>
            </w:pPr>
            <w:r w:rsidRPr="009C395D">
              <w:t xml:space="preserve">„Въвеждане мерки за енергийна ефективност на ДГ „Детска радост”, село Милковица”, в УПИ </w:t>
            </w:r>
            <w:r w:rsidRPr="009C395D">
              <w:rPr>
                <w:lang w:val="en-US"/>
              </w:rPr>
              <w:t xml:space="preserve">I, </w:t>
            </w:r>
            <w:r w:rsidRPr="009C395D">
              <w:t xml:space="preserve">кв. 37 по плана на с. Милковица, община Гулянци  </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10000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10000</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pPr>
            <w:r w:rsidRPr="009C395D">
              <w:t xml:space="preserve">„Реконструкция  на ул. „ Георги </w:t>
            </w:r>
            <w:proofErr w:type="spellStart"/>
            <w:r w:rsidRPr="009C395D">
              <w:t>Мушатов</w:t>
            </w:r>
            <w:proofErr w:type="spellEnd"/>
            <w:r w:rsidRPr="009C395D">
              <w:t xml:space="preserve"> ” с. Сомовит, община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8000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8000</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rPr>
                <w:lang w:val="en-US"/>
              </w:rPr>
            </w:pPr>
            <w:r w:rsidRPr="009C395D">
              <w:rPr>
                <w:color w:val="000000" w:themeColor="text1"/>
              </w:rPr>
              <w:lastRenderedPageBreak/>
              <w:t>„Изграждане на подпорна стена и ремонт на пътното платно на улица „Стара Планина”, с. Искър, община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8000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8000</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jc w:val="both"/>
            </w:pPr>
            <w:r w:rsidRPr="009C395D">
              <w:rPr>
                <w:lang w:val="en-US"/>
              </w:rPr>
              <w:t>O</w:t>
            </w:r>
            <w:proofErr w:type="spellStart"/>
            <w:r w:rsidRPr="009C395D">
              <w:t>сновен</w:t>
            </w:r>
            <w:proofErr w:type="spellEnd"/>
            <w:r w:rsidRPr="009C395D">
              <w:t xml:space="preserve"> ремонт: „Доставка и монтаж на съоръжения за детска площадка в парково пространство с. Сомовит”,  община Гулянци, област Плевен  </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p>
          <w:p w:rsidR="009C395D" w:rsidRPr="009C395D" w:rsidRDefault="009C395D" w:rsidP="008553F4">
            <w:pPr>
              <w:spacing w:line="254" w:lineRule="auto"/>
              <w:jc w:val="center"/>
              <w:rPr>
                <w:color w:val="000000" w:themeColor="text1"/>
              </w:rPr>
            </w:pPr>
            <w:r w:rsidRPr="009C395D">
              <w:rPr>
                <w:color w:val="000000" w:themeColor="text1"/>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12720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12720</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pPr>
            <w:r w:rsidRPr="009C395D">
              <w:rPr>
                <w:lang w:val="en-US"/>
              </w:rPr>
              <w:t>O</w:t>
            </w:r>
            <w:proofErr w:type="spellStart"/>
            <w:r w:rsidRPr="009C395D">
              <w:t>сновен</w:t>
            </w:r>
            <w:proofErr w:type="spellEnd"/>
            <w:r w:rsidRPr="009C395D">
              <w:t xml:space="preserve"> ремонт: „ Доставка и монтаж на съоръжения за детска площадка в парково пространство с. Крета”,  община Гулянци, област Плевен  </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p>
          <w:p w:rsidR="009C395D" w:rsidRPr="009C395D" w:rsidRDefault="009C395D" w:rsidP="008553F4">
            <w:pPr>
              <w:spacing w:line="254" w:lineRule="auto"/>
              <w:jc w:val="center"/>
              <w:rPr>
                <w:color w:val="000000" w:themeColor="text1"/>
              </w:rPr>
            </w:pPr>
            <w:r w:rsidRPr="009C395D">
              <w:rPr>
                <w:color w:val="000000" w:themeColor="text1"/>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8928</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8928</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pPr>
            <w:r w:rsidRPr="009C395D">
              <w:t>„Изграждане на навес в „Гробищен парк” с. Крета”, община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p>
          <w:p w:rsidR="009C395D" w:rsidRPr="009C395D" w:rsidRDefault="009C395D" w:rsidP="008553F4">
            <w:pPr>
              <w:spacing w:line="254" w:lineRule="auto"/>
              <w:jc w:val="center"/>
              <w:rPr>
                <w:color w:val="000000" w:themeColor="text1"/>
              </w:rPr>
            </w:pPr>
            <w:r w:rsidRPr="009C395D">
              <w:rPr>
                <w:color w:val="000000" w:themeColor="text1"/>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16820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16820</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jc w:val="both"/>
              <w:rPr>
                <w:color w:val="000000" w:themeColor="text1"/>
              </w:rPr>
            </w:pPr>
            <w:r w:rsidRPr="009C395D">
              <w:rPr>
                <w:color w:val="000000" w:themeColor="text1"/>
              </w:rPr>
              <w:t>„Проект за преустройство на съществуващи помещения в санитарни възли в сградата на НЧ „ Васил Левски “, УПИ ІІ – 214, кв.64, с. Долни Вит, община Гилянци, област Плевен “</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p>
          <w:p w:rsidR="009C395D" w:rsidRPr="009C395D" w:rsidRDefault="009C395D" w:rsidP="008553F4">
            <w:pPr>
              <w:spacing w:line="254" w:lineRule="auto"/>
              <w:jc w:val="center"/>
              <w:rPr>
                <w:color w:val="000000" w:themeColor="text1"/>
              </w:rPr>
            </w:pPr>
            <w:r w:rsidRPr="009C395D">
              <w:rPr>
                <w:color w:val="000000" w:themeColor="text1"/>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25000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25000</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6" w:lineRule="auto"/>
              <w:rPr>
                <w:color w:val="000000" w:themeColor="text1"/>
              </w:rPr>
            </w:pPr>
            <w:r w:rsidRPr="009C395D">
              <w:rPr>
                <w:color w:val="000000" w:themeColor="text1"/>
              </w:rPr>
              <w:t>„Проект на многофункционална сграда в ПИ 31099.101.163 в с. Загражден, община Гулянци, област Плевен”</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285000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lang w:val="en-US"/>
              </w:rPr>
            </w:pPr>
            <w:r w:rsidRPr="009C395D">
              <w:rPr>
                <w:color w:val="000000" w:themeColor="text1"/>
              </w:rPr>
              <w:t>28500</w:t>
            </w:r>
            <w:r w:rsidRPr="009C395D">
              <w:rPr>
                <w:color w:val="000000" w:themeColor="text1"/>
                <w:lang w:val="en-US"/>
              </w:rPr>
              <w:t>0</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jc w:val="both"/>
            </w:pPr>
            <w:r w:rsidRPr="009C395D">
              <w:t xml:space="preserve">„Основен ремонт покрив на административна сграда (кметство) село Ленково”, УПИ </w:t>
            </w:r>
            <w:r w:rsidRPr="009C395D">
              <w:rPr>
                <w:lang w:val="en-US"/>
              </w:rPr>
              <w:t xml:space="preserve">I-335,336, </w:t>
            </w:r>
            <w:r w:rsidRPr="009C395D">
              <w:t xml:space="preserve">кв. </w:t>
            </w:r>
            <w:r w:rsidRPr="009C395D">
              <w:rPr>
                <w:lang w:val="en-US"/>
              </w:rPr>
              <w:t>47</w:t>
            </w:r>
            <w:r w:rsidRPr="009C395D">
              <w:t>, община Гулянци</w:t>
            </w:r>
            <w:r w:rsidRPr="009C395D">
              <w:rPr>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p>
          <w:p w:rsidR="009C395D" w:rsidRPr="009C395D" w:rsidRDefault="009C395D" w:rsidP="008553F4">
            <w:pPr>
              <w:spacing w:line="254" w:lineRule="auto"/>
              <w:jc w:val="center"/>
              <w:rPr>
                <w:color w:val="000000" w:themeColor="text1"/>
              </w:rPr>
            </w:pPr>
            <w:r w:rsidRPr="009C395D">
              <w:rPr>
                <w:color w:val="000000" w:themeColor="text1"/>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166044</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166044</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jc w:val="both"/>
            </w:pPr>
            <w:r w:rsidRPr="009C395D">
              <w:t>Поставяне на беседка в парково пространство с . Брест,                      община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9000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9000</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pPr>
            <w:r w:rsidRPr="009C395D">
              <w:t>Поставяне на беседка в площадно пространство с. Милковица, община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6180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6180</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pPr>
            <w:proofErr w:type="spellStart"/>
            <w:r w:rsidRPr="009C395D">
              <w:t>Сметосъбираща</w:t>
            </w:r>
            <w:proofErr w:type="spellEnd"/>
            <w:r w:rsidRPr="009C395D">
              <w:t xml:space="preserve"> машина</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r w:rsidRPr="009C395D">
              <w:t>59988</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r w:rsidRPr="009C395D">
              <w:rPr>
                <w:color w:val="000000" w:themeColor="text1"/>
              </w:rPr>
              <w:t>59988</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rPr>
                <w:b/>
              </w:rPr>
            </w:pPr>
            <w:r w:rsidRPr="009C395D">
              <w:rPr>
                <w:b/>
              </w:rPr>
              <w:t>Обекти финансирани с предоставени целеви субсидии и трансфери от държавния бюджет и трансфери от други бюджетни организации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b/>
              </w:rPr>
            </w:pPr>
          </w:p>
          <w:p w:rsidR="009C395D" w:rsidRPr="009C395D" w:rsidRDefault="009C395D" w:rsidP="008553F4">
            <w:pPr>
              <w:spacing w:line="254" w:lineRule="auto"/>
              <w:jc w:val="right"/>
              <w:rPr>
                <w:b/>
              </w:rPr>
            </w:pPr>
          </w:p>
          <w:p w:rsidR="009C395D" w:rsidRPr="009C395D" w:rsidRDefault="009C395D" w:rsidP="008553F4">
            <w:pPr>
              <w:spacing w:line="254" w:lineRule="auto"/>
              <w:jc w:val="right"/>
              <w:rPr>
                <w:b/>
              </w:rPr>
            </w:pPr>
            <w:r w:rsidRPr="009C395D">
              <w:rPr>
                <w:b/>
              </w:rPr>
              <w:t>664192</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b/>
                <w:color w:val="000000" w:themeColor="text1"/>
              </w:rPr>
            </w:pPr>
          </w:p>
          <w:p w:rsidR="009C395D" w:rsidRPr="009C395D" w:rsidRDefault="009C395D" w:rsidP="008553F4">
            <w:pPr>
              <w:spacing w:line="254" w:lineRule="auto"/>
              <w:jc w:val="right"/>
              <w:rPr>
                <w:b/>
                <w:color w:val="000000" w:themeColor="text1"/>
              </w:rPr>
            </w:pPr>
          </w:p>
          <w:p w:rsidR="009C395D" w:rsidRPr="009C395D" w:rsidRDefault="009C395D" w:rsidP="008553F4">
            <w:pPr>
              <w:spacing w:line="254" w:lineRule="auto"/>
              <w:jc w:val="right"/>
              <w:rPr>
                <w:b/>
                <w:color w:val="000000" w:themeColor="text1"/>
              </w:rPr>
            </w:pPr>
            <w:r w:rsidRPr="009C395D">
              <w:rPr>
                <w:b/>
                <w:color w:val="000000" w:themeColor="text1"/>
              </w:rPr>
              <w:t>3685394</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pPr>
            <w:r w:rsidRPr="009C395D">
              <w:t>Проект „ Подобряване на материалната база  на Домашен социален патронаж гр. Гулянци „</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61-01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rPr>
                <w:color w:val="000000" w:themeColor="text1"/>
              </w:rPr>
            </w:pPr>
            <w:r w:rsidRPr="009C395D">
              <w:rPr>
                <w:color w:val="000000" w:themeColor="text1"/>
              </w:rPr>
              <w:t>35351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35351</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rPr>
                <w:color w:val="333333"/>
              </w:rPr>
            </w:pPr>
            <w:r w:rsidRPr="009C395D">
              <w:rPr>
                <w:color w:val="333333"/>
              </w:rPr>
              <w:t>Оборудване за мониторинг на качеството на въздуха в СУ „Христо Смирненски“ гр.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64-01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pPr>
            <w:r w:rsidRPr="009C395D">
              <w:t xml:space="preserve">               </w:t>
            </w:r>
          </w:p>
          <w:p w:rsidR="009C395D" w:rsidRPr="009C395D" w:rsidRDefault="009C395D" w:rsidP="008553F4">
            <w:pPr>
              <w:spacing w:line="254" w:lineRule="auto"/>
            </w:pPr>
            <w:r w:rsidRPr="009C395D">
              <w:t xml:space="preserve">       3630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3630</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rPr>
                <w:color w:val="333333"/>
              </w:rPr>
            </w:pPr>
            <w:r w:rsidRPr="009C395D">
              <w:rPr>
                <w:color w:val="333333"/>
                <w:shd w:val="clear" w:color="auto" w:fill="F5F5F5"/>
              </w:rPr>
              <w:t>Инженеринг за изпълнение на обект „Авариен ремонт на външни водопроводи и обслужващи пътища в село Сомовит в община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p>
          <w:p w:rsidR="009C395D" w:rsidRPr="009C395D" w:rsidRDefault="009C395D" w:rsidP="008553F4">
            <w:pPr>
              <w:spacing w:line="254" w:lineRule="auto"/>
              <w:jc w:val="center"/>
              <w:rPr>
                <w:color w:val="000000" w:themeColor="text1"/>
              </w:rPr>
            </w:pPr>
            <w:r w:rsidRPr="009C395D">
              <w:rPr>
                <w:color w:val="000000" w:themeColor="text1"/>
              </w:rPr>
              <w:t>31-12</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3192</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3192</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rPr>
                <w:color w:val="333333"/>
              </w:rPr>
            </w:pPr>
            <w:r w:rsidRPr="009C395D">
              <w:rPr>
                <w:color w:val="333333"/>
              </w:rPr>
              <w:t>Инженеринг за изпълнение на обект „Авариен ремонт на външни водопроводи и обслужващи пътища в село Брест в община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31-12</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12025</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12025</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rPr>
                <w:color w:val="333333"/>
              </w:rPr>
            </w:pPr>
            <w:r w:rsidRPr="009C395D">
              <w:rPr>
                <w:color w:val="333333"/>
              </w:rPr>
              <w:t>Инженеринг за изпълнение на обект „Авариен ремонт на външни водопроводи и обслужващи пътища в град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31-12</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3783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3783</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rPr>
                <w:color w:val="333333"/>
              </w:rPr>
            </w:pPr>
            <w:r w:rsidRPr="009C395D">
              <w:rPr>
                <w:color w:val="333333"/>
                <w:shd w:val="clear" w:color="auto" w:fill="F5F5F5"/>
              </w:rPr>
              <w:t>Инженеринг за изпълнение на обект „Авариен ремонт на външни водопроводи и обслужващи пътища в село Сомовит в община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76-00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85883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85883</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r w:rsidRPr="009C395D">
              <w:rPr>
                <w:color w:val="333333"/>
              </w:rPr>
              <w:t>Инженеринг за изпълнение на обект „Авариен ремонт на външни водопроводи и обслужващи пътища в село Брест в община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76-00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323546</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323546</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r w:rsidRPr="009C395D">
              <w:rPr>
                <w:color w:val="333333"/>
              </w:rPr>
              <w:t>Инженеринг за изпълнение на обект „Авариен ремонт на външни водопроводи и обслужващи пътища в град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76-00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101782</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101782</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rPr>
                <w:color w:val="333333"/>
              </w:rPr>
            </w:pPr>
            <w:r w:rsidRPr="009C395D">
              <w:rPr>
                <w:color w:val="333333"/>
              </w:rPr>
              <w:lastRenderedPageBreak/>
              <w:t>Ремонт на дворно пространство, подмяна на настилка и изграждане на нова ограда в СУ „Христо Смирненски“ гр.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31-18</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161402</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rPr>
                <w:color w:val="333333"/>
              </w:rPr>
            </w:pPr>
            <w:r w:rsidRPr="009C395D">
              <w:rPr>
                <w:color w:val="333333"/>
              </w:rPr>
              <w:t>Изграждане на нова спортна площадка в СУ „Асен Златаров „ с .Гиген</w:t>
            </w:r>
          </w:p>
          <w:p w:rsidR="009C395D" w:rsidRPr="009C395D" w:rsidRDefault="009C395D" w:rsidP="008553F4"/>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31-18</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4080</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r w:rsidRPr="009C395D">
              <w:rPr>
                <w:color w:val="333333"/>
                <w:shd w:val="clear" w:color="auto" w:fill="F5F5F5"/>
              </w:rPr>
              <w:t>Изграждане на нова спортна площадка ОУ „Христо Ботев“ с. Милковица</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31-18</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24861</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rPr>
                <w:color w:val="333333"/>
              </w:rPr>
            </w:pPr>
            <w:r w:rsidRPr="009C395D">
              <w:rPr>
                <w:color w:val="333333"/>
              </w:rPr>
              <w:t>Основен ремонт на детска площадка в ДГ „Детска радост „с. Милковица</w:t>
            </w:r>
          </w:p>
          <w:p w:rsidR="009C395D" w:rsidRPr="009C395D" w:rsidRDefault="009C395D" w:rsidP="008553F4">
            <w:pPr>
              <w:rPr>
                <w:color w:val="333333"/>
                <w:shd w:val="clear" w:color="auto" w:fill="F5F5F5"/>
              </w:rPr>
            </w:pP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31-11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3025</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rPr>
                <w:color w:val="333333"/>
              </w:rPr>
            </w:pPr>
            <w:r w:rsidRPr="009C395D">
              <w:rPr>
                <w:color w:val="333333"/>
                <w:shd w:val="clear" w:color="auto" w:fill="F5F5F5"/>
              </w:rPr>
              <w:t>Заедно сред чиста околна среда-зелен кът за отдих с. Гиген</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64-01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r w:rsidRPr="009C395D">
              <w:t>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r w:rsidRPr="009C395D">
              <w:rPr>
                <w:color w:val="000000" w:themeColor="text1"/>
              </w:rPr>
              <w:t>7489</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rPr>
                <w:color w:val="333333"/>
              </w:rPr>
            </w:pPr>
            <w:r w:rsidRPr="009C395D">
              <w:rPr>
                <w:color w:val="333333"/>
                <w:shd w:val="clear" w:color="auto" w:fill="F5F5F5"/>
              </w:rPr>
              <w:t>Заедно –за зелена и чиста околна среда. Изграждане на еко-кът със зона за спорт на открито в УПИ І-1001 в кв.119, с. Дъбован, община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64-01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0</w:t>
            </w:r>
          </w:p>
          <w:p w:rsidR="009C395D" w:rsidRPr="009C395D" w:rsidRDefault="009C395D" w:rsidP="008553F4">
            <w:pPr>
              <w:spacing w:line="254" w:lineRule="auto"/>
              <w:jc w:val="right"/>
            </w:pP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7491</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rPr>
                <w:color w:val="333333"/>
                <w:shd w:val="clear" w:color="auto" w:fill="F5F5F5"/>
              </w:rPr>
            </w:pPr>
            <w:r w:rsidRPr="009C395D">
              <w:rPr>
                <w:color w:val="333333"/>
                <w:shd w:val="clear" w:color="auto" w:fill="F5F5F5"/>
              </w:rPr>
              <w:t>Инженеринг за изпълнение на обект „Авариен ремонт на външни водопроводи и обслужващи пътища в село Сомовит в община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61-01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15960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461337</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rPr>
                <w:color w:val="333333"/>
              </w:rPr>
            </w:pPr>
            <w:r w:rsidRPr="009C395D">
              <w:rPr>
                <w:color w:val="333333"/>
              </w:rPr>
              <w:t>Инженеринг за изпълнение на обект „Авариен ремонт на външни водопроводи и обслужващи пътища в село Брест в община Гулянци</w:t>
            </w:r>
          </w:p>
          <w:p w:rsidR="009C395D" w:rsidRPr="009C395D" w:rsidRDefault="009C395D" w:rsidP="008553F4">
            <w:pPr>
              <w:rPr>
                <w:color w:val="333333"/>
                <w:shd w:val="clear" w:color="auto" w:fill="F5F5F5"/>
              </w:rPr>
            </w:pP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61-01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60125</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1737978</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rPr>
                <w:color w:val="333333"/>
              </w:rPr>
            </w:pPr>
            <w:r w:rsidRPr="009C395D">
              <w:rPr>
                <w:color w:val="333333"/>
              </w:rPr>
              <w:t>Инженеринг за изпълнение на обект „Авариен ремонт на външни водопроводи и обслужващи пътища в град Гулянци</w:t>
            </w:r>
          </w:p>
          <w:p w:rsidR="009C395D" w:rsidRPr="009C395D" w:rsidRDefault="009C395D" w:rsidP="008553F4">
            <w:pPr>
              <w:rPr>
                <w:color w:val="333333"/>
                <w:shd w:val="clear" w:color="auto" w:fill="F5F5F5"/>
              </w:rPr>
            </w:pP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61-01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18915</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546741</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rPr>
                <w:color w:val="333333"/>
              </w:rPr>
            </w:pPr>
            <w:r w:rsidRPr="009C395D">
              <w:rPr>
                <w:color w:val="333333"/>
              </w:rPr>
              <w:t>Изпълнение на строително-монтажни работи на полигон за учебна практика към СУ „ Христо Смирненски “ гр.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color w:val="000000" w:themeColor="text1"/>
              </w:rPr>
            </w:pPr>
            <w:r w:rsidRPr="009C395D">
              <w:rPr>
                <w:color w:val="000000" w:themeColor="text1"/>
              </w:rPr>
              <w:t>31-18</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p>
          <w:p w:rsidR="009C395D" w:rsidRPr="009C395D" w:rsidRDefault="009C395D" w:rsidP="008553F4">
            <w:pPr>
              <w:spacing w:line="254" w:lineRule="auto"/>
              <w:jc w:val="right"/>
              <w:rPr>
                <w:color w:val="000000" w:themeColor="text1"/>
              </w:rPr>
            </w:pPr>
            <w:r w:rsidRPr="009C395D">
              <w:rPr>
                <w:color w:val="000000" w:themeColor="text1"/>
              </w:rPr>
              <w:t>161798</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jc w:val="both"/>
              <w:rPr>
                <w:color w:val="000000" w:themeColor="text1"/>
              </w:rPr>
            </w:pPr>
            <w:r w:rsidRPr="009C395D">
              <w:rPr>
                <w:b/>
              </w:rPr>
              <w:t>Обекти финансирани от преходен остатък  по бюджета с източник целеви субсидии и трансфери от държавния бюджет и от други бюджетни организации /</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b/>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b/>
                <w:color w:val="000000" w:themeColor="text1"/>
                <w:lang w:val="en-US"/>
              </w:rPr>
            </w:pPr>
          </w:p>
          <w:p w:rsidR="009C395D" w:rsidRPr="009C395D" w:rsidRDefault="009C395D" w:rsidP="008553F4">
            <w:pPr>
              <w:spacing w:line="254" w:lineRule="auto"/>
              <w:jc w:val="right"/>
              <w:rPr>
                <w:b/>
                <w:color w:val="000000" w:themeColor="text1"/>
                <w:lang w:val="en-US"/>
              </w:rPr>
            </w:pPr>
          </w:p>
          <w:p w:rsidR="009C395D" w:rsidRPr="009C395D" w:rsidRDefault="009C395D" w:rsidP="008553F4">
            <w:pPr>
              <w:spacing w:line="254" w:lineRule="auto"/>
              <w:jc w:val="right"/>
              <w:rPr>
                <w:b/>
                <w:color w:val="000000" w:themeColor="text1"/>
              </w:rPr>
            </w:pPr>
            <w:r w:rsidRPr="009C395D">
              <w:rPr>
                <w:b/>
                <w:color w:val="000000" w:themeColor="text1"/>
              </w:rPr>
              <w:t>787017</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b/>
                <w:color w:val="000000" w:themeColor="text1"/>
              </w:rPr>
            </w:pPr>
          </w:p>
          <w:p w:rsidR="009C395D" w:rsidRPr="009C395D" w:rsidRDefault="009C395D" w:rsidP="008553F4">
            <w:pPr>
              <w:spacing w:line="254" w:lineRule="auto"/>
              <w:jc w:val="right"/>
              <w:rPr>
                <w:b/>
                <w:color w:val="000000" w:themeColor="text1"/>
              </w:rPr>
            </w:pPr>
          </w:p>
          <w:p w:rsidR="009C395D" w:rsidRPr="009C395D" w:rsidRDefault="009C395D" w:rsidP="008553F4">
            <w:pPr>
              <w:spacing w:line="254" w:lineRule="auto"/>
              <w:jc w:val="right"/>
              <w:rPr>
                <w:b/>
                <w:color w:val="000000" w:themeColor="text1"/>
              </w:rPr>
            </w:pPr>
            <w:r w:rsidRPr="009C395D">
              <w:rPr>
                <w:b/>
                <w:color w:val="000000" w:themeColor="text1"/>
              </w:rPr>
              <w:t>758417</w:t>
            </w:r>
          </w:p>
        </w:tc>
      </w:tr>
      <w:tr w:rsidR="009C395D" w:rsidRPr="009C395D" w:rsidTr="008553F4">
        <w:trPr>
          <w:trHeight w:val="492"/>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jc w:val="both"/>
              <w:rPr>
                <w:color w:val="000000" w:themeColor="text1"/>
                <w:sz w:val="20"/>
                <w:szCs w:val="20"/>
              </w:rPr>
            </w:pPr>
            <w:r w:rsidRPr="009C395D">
              <w:rPr>
                <w:sz w:val="20"/>
                <w:szCs w:val="20"/>
              </w:rPr>
              <w:t>„Изграждане на навес в „Гробищен парк” с. Крета”, община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color w:val="000000" w:themeColor="text1"/>
                <w:sz w:val="20"/>
                <w:szCs w:val="20"/>
              </w:rPr>
            </w:pPr>
            <w:r w:rsidRPr="009C395D">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592</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592</w:t>
            </w:r>
          </w:p>
        </w:tc>
      </w:tr>
      <w:tr w:rsidR="009C395D" w:rsidRPr="009C395D" w:rsidTr="008553F4">
        <w:trPr>
          <w:trHeight w:val="260"/>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jc w:val="both"/>
              <w:rPr>
                <w:color w:val="000000" w:themeColor="text1"/>
                <w:sz w:val="20"/>
                <w:szCs w:val="20"/>
              </w:rPr>
            </w:pPr>
            <w:r w:rsidRPr="009C395D">
              <w:rPr>
                <w:sz w:val="20"/>
                <w:szCs w:val="20"/>
              </w:rPr>
              <w:t xml:space="preserve">Основен ремонт покрив на административна сграда(кметство) село Брест, УПИ </w:t>
            </w:r>
            <w:r w:rsidRPr="009C395D">
              <w:rPr>
                <w:sz w:val="20"/>
                <w:szCs w:val="20"/>
                <w:lang w:val="en-US"/>
              </w:rPr>
              <w:t>XVIII-1012</w:t>
            </w:r>
            <w:r w:rsidRPr="009C395D">
              <w:rPr>
                <w:sz w:val="20"/>
                <w:szCs w:val="20"/>
              </w:rPr>
              <w:t xml:space="preserve"> </w:t>
            </w:r>
            <w:r w:rsidRPr="009C395D">
              <w:rPr>
                <w:sz w:val="20"/>
                <w:szCs w:val="20"/>
                <w:lang w:val="en-US"/>
              </w:rPr>
              <w:t xml:space="preserve">, </w:t>
            </w:r>
            <w:r w:rsidRPr="009C395D">
              <w:rPr>
                <w:sz w:val="20"/>
                <w:szCs w:val="20"/>
              </w:rPr>
              <w:t>кв.</w:t>
            </w:r>
            <w:r w:rsidRPr="009C395D">
              <w:rPr>
                <w:sz w:val="20"/>
                <w:szCs w:val="20"/>
                <w:lang w:val="en-US"/>
              </w:rPr>
              <w:t xml:space="preserve"> </w:t>
            </w:r>
            <w:r w:rsidRPr="009C395D">
              <w:rPr>
                <w:sz w:val="20"/>
                <w:szCs w:val="20"/>
              </w:rPr>
              <w:t>4 , община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color w:val="000000" w:themeColor="text1"/>
                <w:sz w:val="20"/>
                <w:szCs w:val="20"/>
              </w:rPr>
            </w:pPr>
            <w:r w:rsidRPr="009C395D">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rPr>
                <w:color w:val="000000" w:themeColor="text1"/>
                <w:sz w:val="20"/>
                <w:szCs w:val="20"/>
              </w:rPr>
            </w:pPr>
            <w:r w:rsidRPr="009C395D">
              <w:rPr>
                <w:color w:val="000000" w:themeColor="text1"/>
                <w:sz w:val="20"/>
                <w:szCs w:val="20"/>
              </w:rPr>
              <w:t xml:space="preserve">   </w:t>
            </w: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161731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lang w:val="en-US"/>
              </w:rPr>
            </w:pPr>
            <w:r w:rsidRPr="009C395D">
              <w:rPr>
                <w:color w:val="000000" w:themeColor="text1"/>
                <w:sz w:val="20"/>
                <w:szCs w:val="20"/>
                <w:lang w:val="en-US"/>
              </w:rPr>
              <w:t>148482</w:t>
            </w:r>
          </w:p>
        </w:tc>
      </w:tr>
      <w:tr w:rsidR="009C395D" w:rsidRPr="009C395D" w:rsidTr="008553F4">
        <w:trPr>
          <w:trHeight w:val="371"/>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jc w:val="both"/>
              <w:rPr>
                <w:sz w:val="20"/>
                <w:szCs w:val="20"/>
              </w:rPr>
            </w:pPr>
            <w:r w:rsidRPr="009C395D">
              <w:rPr>
                <w:sz w:val="20"/>
                <w:szCs w:val="20"/>
              </w:rPr>
              <w:t xml:space="preserve">Реконструкция на улица „Свобода”, </w:t>
            </w:r>
            <w:r w:rsidRPr="009C395D">
              <w:rPr>
                <w:sz w:val="20"/>
                <w:szCs w:val="20"/>
                <w:lang w:val="en-US"/>
              </w:rPr>
              <w:t xml:space="preserve"> </w:t>
            </w:r>
            <w:r w:rsidRPr="009C395D">
              <w:rPr>
                <w:sz w:val="20"/>
                <w:szCs w:val="20"/>
              </w:rPr>
              <w:t xml:space="preserve">ОТ 173 до ОТ 162, село Милковица”, община Гулянци  </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sz w:val="20"/>
                <w:szCs w:val="20"/>
              </w:rPr>
            </w:pPr>
          </w:p>
          <w:p w:rsidR="009C395D" w:rsidRPr="009C395D" w:rsidRDefault="009C395D" w:rsidP="008553F4">
            <w:pPr>
              <w:spacing w:line="254" w:lineRule="auto"/>
              <w:jc w:val="right"/>
              <w:rPr>
                <w:sz w:val="20"/>
                <w:szCs w:val="20"/>
              </w:rPr>
            </w:pPr>
            <w:r w:rsidRPr="009C395D">
              <w:rPr>
                <w:sz w:val="20"/>
                <w:szCs w:val="20"/>
              </w:rPr>
              <w:t>23898</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23898</w:t>
            </w:r>
          </w:p>
        </w:tc>
      </w:tr>
      <w:tr w:rsidR="009C395D" w:rsidRPr="009C395D" w:rsidTr="008553F4">
        <w:trPr>
          <w:trHeight w:val="371"/>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both"/>
              <w:rPr>
                <w:sz w:val="20"/>
                <w:szCs w:val="20"/>
              </w:rPr>
            </w:pPr>
            <w:r w:rsidRPr="009C395D">
              <w:rPr>
                <w:color w:val="000000" w:themeColor="text1"/>
                <w:sz w:val="20"/>
                <w:szCs w:val="20"/>
              </w:rPr>
              <w:t>Реконструкция на част от улица „Морава”,  ОТ 265 до ОТ 269 село Милковица”, община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sz w:val="20"/>
                <w:szCs w:val="20"/>
              </w:rPr>
            </w:pPr>
          </w:p>
          <w:p w:rsidR="009C395D" w:rsidRPr="009C395D" w:rsidRDefault="009C395D" w:rsidP="008553F4">
            <w:pPr>
              <w:spacing w:line="254" w:lineRule="auto"/>
              <w:jc w:val="right"/>
              <w:rPr>
                <w:sz w:val="20"/>
                <w:szCs w:val="20"/>
              </w:rPr>
            </w:pPr>
            <w:r w:rsidRPr="009C395D">
              <w:rPr>
                <w:sz w:val="20"/>
                <w:szCs w:val="20"/>
              </w:rPr>
              <w:t>5381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5381</w:t>
            </w:r>
          </w:p>
        </w:tc>
      </w:tr>
      <w:tr w:rsidR="009C395D" w:rsidRPr="009C395D" w:rsidTr="008553F4">
        <w:trPr>
          <w:trHeight w:val="371"/>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jc w:val="both"/>
              <w:rPr>
                <w:sz w:val="20"/>
                <w:szCs w:val="20"/>
              </w:rPr>
            </w:pPr>
            <w:r w:rsidRPr="009C395D">
              <w:rPr>
                <w:sz w:val="20"/>
                <w:szCs w:val="20"/>
              </w:rPr>
              <w:t>Изграждане на „ Кът за отдих “ в ПИ 68045.241.15 по КККР на с. Сомовит, община Гулянци, област Плевен</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sz w:val="20"/>
                <w:szCs w:val="20"/>
              </w:rPr>
            </w:pPr>
          </w:p>
          <w:p w:rsidR="009C395D" w:rsidRPr="009C395D" w:rsidRDefault="009C395D" w:rsidP="008553F4">
            <w:pPr>
              <w:spacing w:line="254" w:lineRule="auto"/>
              <w:jc w:val="right"/>
              <w:rPr>
                <w:sz w:val="20"/>
                <w:szCs w:val="20"/>
              </w:rPr>
            </w:pPr>
            <w:r w:rsidRPr="009C395D">
              <w:rPr>
                <w:sz w:val="20"/>
                <w:szCs w:val="20"/>
              </w:rPr>
              <w:t>6900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0</w:t>
            </w:r>
          </w:p>
        </w:tc>
      </w:tr>
      <w:tr w:rsidR="009C395D" w:rsidRPr="009C395D" w:rsidTr="008553F4">
        <w:trPr>
          <w:trHeight w:val="371"/>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both"/>
              <w:rPr>
                <w:sz w:val="20"/>
                <w:szCs w:val="20"/>
              </w:rPr>
            </w:pPr>
          </w:p>
          <w:p w:rsidR="009C395D" w:rsidRPr="009C395D" w:rsidRDefault="009C395D" w:rsidP="008553F4">
            <w:pPr>
              <w:spacing w:line="254" w:lineRule="auto"/>
              <w:jc w:val="both"/>
              <w:rPr>
                <w:sz w:val="20"/>
                <w:szCs w:val="20"/>
              </w:rPr>
            </w:pPr>
            <w:r w:rsidRPr="009C395D">
              <w:rPr>
                <w:sz w:val="20"/>
                <w:szCs w:val="20"/>
              </w:rPr>
              <w:t xml:space="preserve">Цветен широкоформатен скенер </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sz w:val="20"/>
                <w:szCs w:val="20"/>
              </w:rPr>
            </w:pPr>
          </w:p>
          <w:p w:rsidR="009C395D" w:rsidRPr="009C395D" w:rsidRDefault="009C395D" w:rsidP="008553F4">
            <w:pPr>
              <w:spacing w:line="254" w:lineRule="auto"/>
              <w:jc w:val="right"/>
              <w:rPr>
                <w:sz w:val="20"/>
                <w:szCs w:val="20"/>
              </w:rPr>
            </w:pPr>
            <w:r w:rsidRPr="009C395D">
              <w:rPr>
                <w:sz w:val="20"/>
                <w:szCs w:val="20"/>
              </w:rPr>
              <w:t>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8904</w:t>
            </w:r>
          </w:p>
        </w:tc>
      </w:tr>
      <w:tr w:rsidR="009C395D" w:rsidRPr="009C395D" w:rsidTr="008553F4">
        <w:trPr>
          <w:trHeight w:val="371"/>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rPr>
                <w:sz w:val="20"/>
                <w:szCs w:val="20"/>
                <w:lang w:val="en-US"/>
              </w:rPr>
            </w:pPr>
            <w:r w:rsidRPr="009C395D">
              <w:rPr>
                <w:sz w:val="20"/>
                <w:szCs w:val="20"/>
              </w:rPr>
              <w:t>Изграждане на „ Кът за отдих “ в ПИ 48204.368.6 по КККР на с. Милковица, община Гулянци, област Плевен</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sz w:val="20"/>
                <w:szCs w:val="20"/>
              </w:rPr>
            </w:pPr>
          </w:p>
          <w:p w:rsidR="009C395D" w:rsidRPr="009C395D" w:rsidRDefault="009C395D" w:rsidP="008553F4">
            <w:pPr>
              <w:spacing w:line="254" w:lineRule="auto"/>
              <w:jc w:val="right"/>
              <w:rPr>
                <w:sz w:val="20"/>
                <w:szCs w:val="20"/>
              </w:rPr>
            </w:pPr>
            <w:r w:rsidRPr="009C395D">
              <w:rPr>
                <w:sz w:val="20"/>
                <w:szCs w:val="20"/>
              </w:rPr>
              <w:t>20412</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20412</w:t>
            </w:r>
          </w:p>
        </w:tc>
      </w:tr>
      <w:tr w:rsidR="009C395D" w:rsidRPr="009C395D" w:rsidTr="008553F4">
        <w:trPr>
          <w:trHeight w:val="371"/>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rPr>
                <w:sz w:val="20"/>
                <w:szCs w:val="20"/>
              </w:rPr>
            </w:pPr>
            <w:r w:rsidRPr="009C395D">
              <w:rPr>
                <w:color w:val="000000" w:themeColor="text1"/>
                <w:sz w:val="20"/>
                <w:szCs w:val="20"/>
              </w:rPr>
              <w:t>„Проект за пристройка към съществуваща  кухня  на „Домашен социален патронаж” в ПИ 18099.401…., гр. Гулянци, община Гулянци, област Плевен“</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sz w:val="20"/>
                <w:szCs w:val="20"/>
              </w:rPr>
            </w:pPr>
          </w:p>
          <w:p w:rsidR="009C395D" w:rsidRPr="009C395D" w:rsidRDefault="009C395D" w:rsidP="008553F4">
            <w:pPr>
              <w:spacing w:line="254" w:lineRule="auto"/>
              <w:jc w:val="right"/>
              <w:rPr>
                <w:sz w:val="20"/>
                <w:szCs w:val="20"/>
              </w:rPr>
            </w:pPr>
            <w:r w:rsidRPr="009C395D">
              <w:rPr>
                <w:sz w:val="20"/>
                <w:szCs w:val="20"/>
              </w:rPr>
              <w:t>13620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13620</w:t>
            </w:r>
          </w:p>
        </w:tc>
      </w:tr>
      <w:tr w:rsidR="009C395D" w:rsidRPr="009C395D" w:rsidTr="008553F4">
        <w:trPr>
          <w:trHeight w:val="371"/>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rPr>
                <w:color w:val="000000" w:themeColor="text1"/>
                <w:sz w:val="20"/>
                <w:szCs w:val="20"/>
              </w:rPr>
            </w:pPr>
            <w:r w:rsidRPr="009C395D">
              <w:rPr>
                <w:color w:val="000000" w:themeColor="text1"/>
                <w:sz w:val="20"/>
                <w:szCs w:val="20"/>
              </w:rPr>
              <w:t>„Проект на многофункционална сграда в ПИ 31099.101.163 в с. Загражден, община Гулянци, област Плевен”</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sz w:val="20"/>
                <w:szCs w:val="20"/>
              </w:rPr>
            </w:pPr>
          </w:p>
          <w:p w:rsidR="009C395D" w:rsidRPr="009C395D" w:rsidRDefault="009C395D" w:rsidP="008553F4">
            <w:pPr>
              <w:spacing w:line="254" w:lineRule="auto"/>
              <w:jc w:val="right"/>
              <w:rPr>
                <w:sz w:val="20"/>
                <w:szCs w:val="20"/>
              </w:rPr>
            </w:pPr>
            <w:r w:rsidRPr="009C395D">
              <w:rPr>
                <w:sz w:val="20"/>
                <w:szCs w:val="20"/>
              </w:rPr>
              <w:t>18025</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18025</w:t>
            </w:r>
          </w:p>
        </w:tc>
      </w:tr>
      <w:tr w:rsidR="009C395D" w:rsidRPr="009C395D" w:rsidTr="008553F4">
        <w:trPr>
          <w:trHeight w:val="371"/>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jc w:val="both"/>
              <w:rPr>
                <w:sz w:val="20"/>
                <w:szCs w:val="20"/>
              </w:rPr>
            </w:pPr>
            <w:r w:rsidRPr="009C395D">
              <w:rPr>
                <w:sz w:val="20"/>
                <w:szCs w:val="20"/>
              </w:rPr>
              <w:t>Реконструкция и укрепване на ул. „ Тодор Каблешков”,                       с. Долни вит – ПМС № 188 / 21.07.2022г.</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      31-18</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309177</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sz w:val="20"/>
                <w:szCs w:val="20"/>
              </w:rPr>
            </w:pPr>
          </w:p>
          <w:p w:rsidR="009C395D" w:rsidRPr="009C395D" w:rsidRDefault="009C395D" w:rsidP="008553F4">
            <w:pPr>
              <w:spacing w:line="254" w:lineRule="auto"/>
              <w:jc w:val="right"/>
              <w:rPr>
                <w:sz w:val="20"/>
                <w:szCs w:val="20"/>
              </w:rPr>
            </w:pPr>
            <w:r w:rsidRPr="009C395D">
              <w:rPr>
                <w:sz w:val="20"/>
                <w:szCs w:val="20"/>
              </w:rPr>
              <w:t>309177</w:t>
            </w:r>
          </w:p>
        </w:tc>
      </w:tr>
      <w:tr w:rsidR="009C395D" w:rsidRPr="009C395D" w:rsidTr="008553F4">
        <w:trPr>
          <w:trHeight w:val="371"/>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jc w:val="both"/>
              <w:rPr>
                <w:sz w:val="20"/>
                <w:szCs w:val="20"/>
              </w:rPr>
            </w:pPr>
            <w:r w:rsidRPr="009C395D">
              <w:rPr>
                <w:sz w:val="20"/>
                <w:szCs w:val="20"/>
              </w:rPr>
              <w:t xml:space="preserve">Реконструкция на ул.” Васил Левски ” от </w:t>
            </w:r>
            <w:proofErr w:type="spellStart"/>
            <w:r w:rsidRPr="009C395D">
              <w:rPr>
                <w:sz w:val="20"/>
                <w:szCs w:val="20"/>
              </w:rPr>
              <w:t>ОТ</w:t>
            </w:r>
            <w:proofErr w:type="spellEnd"/>
            <w:r w:rsidRPr="009C395D">
              <w:rPr>
                <w:sz w:val="20"/>
                <w:szCs w:val="20"/>
              </w:rPr>
              <w:t xml:space="preserve"> 221 до общински път </w:t>
            </w:r>
            <w:r w:rsidRPr="009C395D">
              <w:rPr>
                <w:sz w:val="20"/>
                <w:szCs w:val="20"/>
                <w:lang w:val="en-US"/>
              </w:rPr>
              <w:t>PVN</w:t>
            </w:r>
            <w:r w:rsidRPr="009C395D">
              <w:rPr>
                <w:sz w:val="20"/>
                <w:szCs w:val="20"/>
              </w:rPr>
              <w:t xml:space="preserve"> 1022 за с. Дъбован, гр. Гулянци, община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lang w:val="en-US"/>
              </w:rPr>
              <w:t>61-01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169742</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169742</w:t>
            </w:r>
          </w:p>
        </w:tc>
      </w:tr>
      <w:tr w:rsidR="009C395D" w:rsidRPr="009C395D" w:rsidTr="008553F4">
        <w:trPr>
          <w:trHeight w:val="528"/>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jc w:val="both"/>
              <w:rPr>
                <w:sz w:val="20"/>
                <w:szCs w:val="20"/>
              </w:rPr>
            </w:pPr>
            <w:r w:rsidRPr="009C395D">
              <w:rPr>
                <w:color w:val="000000"/>
                <w:sz w:val="20"/>
                <w:szCs w:val="20"/>
              </w:rPr>
              <w:lastRenderedPageBreak/>
              <w:t>Рекултивация и закриване на старото общинско депо за отпадъци, в землището на град Гулянци – биологична рекултивация</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lang w:val="en-US"/>
              </w:rPr>
            </w:pPr>
            <w:r w:rsidRPr="009C395D">
              <w:rPr>
                <w:sz w:val="20"/>
                <w:szCs w:val="20"/>
                <w:lang w:val="en-US"/>
              </w:rPr>
              <w:t>61-01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lang w:val="en-US"/>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 xml:space="preserve">     9689</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sz w:val="20"/>
                <w:szCs w:val="20"/>
              </w:rPr>
            </w:pPr>
          </w:p>
          <w:p w:rsidR="009C395D" w:rsidRPr="009C395D" w:rsidRDefault="009C395D" w:rsidP="008553F4">
            <w:pPr>
              <w:spacing w:line="254" w:lineRule="auto"/>
              <w:jc w:val="right"/>
              <w:rPr>
                <w:sz w:val="20"/>
                <w:szCs w:val="20"/>
              </w:rPr>
            </w:pPr>
            <w:r w:rsidRPr="009C395D">
              <w:rPr>
                <w:sz w:val="20"/>
                <w:szCs w:val="20"/>
              </w:rPr>
              <w:t>9689</w:t>
            </w:r>
          </w:p>
        </w:tc>
      </w:tr>
      <w:tr w:rsidR="009C395D" w:rsidRPr="009C395D" w:rsidTr="008553F4">
        <w:trPr>
          <w:trHeight w:val="528"/>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both"/>
              <w:rPr>
                <w:color w:val="000000"/>
                <w:sz w:val="20"/>
                <w:szCs w:val="20"/>
              </w:rPr>
            </w:pPr>
          </w:p>
          <w:p w:rsidR="009C395D" w:rsidRPr="009C395D" w:rsidRDefault="009C395D" w:rsidP="008553F4">
            <w:pPr>
              <w:spacing w:line="254" w:lineRule="auto"/>
              <w:jc w:val="both"/>
              <w:rPr>
                <w:color w:val="000000"/>
                <w:sz w:val="20"/>
                <w:szCs w:val="20"/>
              </w:rPr>
            </w:pPr>
            <w:r w:rsidRPr="009C395D">
              <w:rPr>
                <w:color w:val="000000"/>
                <w:sz w:val="20"/>
                <w:szCs w:val="20"/>
              </w:rPr>
              <w:t>Стерилизатор за ДГ „ Детска Радост “ с. Милковица</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lang w:val="en-US"/>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3300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sz w:val="20"/>
                <w:szCs w:val="20"/>
              </w:rPr>
            </w:pPr>
          </w:p>
          <w:p w:rsidR="009C395D" w:rsidRPr="009C395D" w:rsidRDefault="009C395D" w:rsidP="008553F4">
            <w:pPr>
              <w:spacing w:line="254" w:lineRule="auto"/>
              <w:jc w:val="right"/>
              <w:rPr>
                <w:sz w:val="20"/>
                <w:szCs w:val="20"/>
              </w:rPr>
            </w:pPr>
            <w:r w:rsidRPr="009C395D">
              <w:rPr>
                <w:sz w:val="20"/>
                <w:szCs w:val="20"/>
              </w:rPr>
              <w:t>3300</w:t>
            </w:r>
          </w:p>
        </w:tc>
      </w:tr>
      <w:tr w:rsidR="009C395D" w:rsidRPr="009C395D" w:rsidTr="008553F4">
        <w:trPr>
          <w:trHeight w:val="417"/>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jc w:val="both"/>
              <w:rPr>
                <w:sz w:val="20"/>
                <w:szCs w:val="20"/>
              </w:rPr>
            </w:pPr>
          </w:p>
          <w:p w:rsidR="009C395D" w:rsidRPr="009C395D" w:rsidRDefault="009C395D" w:rsidP="008553F4">
            <w:pPr>
              <w:spacing w:line="254" w:lineRule="auto"/>
              <w:jc w:val="both"/>
              <w:rPr>
                <w:sz w:val="20"/>
                <w:szCs w:val="20"/>
              </w:rPr>
            </w:pPr>
            <w:r w:rsidRPr="009C395D">
              <w:rPr>
                <w:sz w:val="20"/>
                <w:szCs w:val="20"/>
              </w:rPr>
              <w:t>Компютри за СУ „ Христо Смирненски ” гр.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6000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sz w:val="20"/>
                <w:szCs w:val="20"/>
              </w:rPr>
            </w:pPr>
          </w:p>
          <w:p w:rsidR="009C395D" w:rsidRPr="009C395D" w:rsidRDefault="009C395D" w:rsidP="008553F4">
            <w:pPr>
              <w:spacing w:line="254" w:lineRule="auto"/>
              <w:jc w:val="right"/>
              <w:rPr>
                <w:sz w:val="20"/>
                <w:szCs w:val="20"/>
              </w:rPr>
            </w:pPr>
            <w:r w:rsidRPr="009C395D">
              <w:rPr>
                <w:sz w:val="20"/>
                <w:szCs w:val="20"/>
              </w:rPr>
              <w:t>6000</w:t>
            </w:r>
          </w:p>
        </w:tc>
      </w:tr>
      <w:tr w:rsidR="009C395D" w:rsidRPr="009C395D" w:rsidTr="008553F4">
        <w:trPr>
          <w:trHeight w:val="417"/>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jc w:val="both"/>
              <w:rPr>
                <w:sz w:val="20"/>
                <w:szCs w:val="20"/>
                <w:lang w:val="en-US"/>
              </w:rPr>
            </w:pPr>
          </w:p>
          <w:p w:rsidR="009C395D" w:rsidRPr="009C395D" w:rsidRDefault="009C395D" w:rsidP="008553F4">
            <w:pPr>
              <w:spacing w:line="254" w:lineRule="auto"/>
              <w:jc w:val="both"/>
              <w:rPr>
                <w:sz w:val="20"/>
                <w:szCs w:val="20"/>
              </w:rPr>
            </w:pPr>
            <w:r w:rsidRPr="009C395D">
              <w:rPr>
                <w:sz w:val="20"/>
                <w:szCs w:val="20"/>
              </w:rPr>
              <w:t>Климатик за СУ „ Христо Смирненски ” гр.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lang w:val="en-US"/>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4000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sz w:val="20"/>
                <w:szCs w:val="20"/>
              </w:rPr>
            </w:pPr>
          </w:p>
          <w:p w:rsidR="009C395D" w:rsidRPr="009C395D" w:rsidRDefault="009C395D" w:rsidP="008553F4">
            <w:pPr>
              <w:spacing w:line="254" w:lineRule="auto"/>
              <w:jc w:val="right"/>
              <w:rPr>
                <w:sz w:val="20"/>
                <w:szCs w:val="20"/>
              </w:rPr>
            </w:pPr>
            <w:r w:rsidRPr="009C395D">
              <w:rPr>
                <w:sz w:val="20"/>
                <w:szCs w:val="20"/>
              </w:rPr>
              <w:t>4000</w:t>
            </w:r>
          </w:p>
        </w:tc>
      </w:tr>
      <w:tr w:rsidR="009C395D" w:rsidRPr="009C395D" w:rsidTr="008553F4">
        <w:trPr>
          <w:trHeight w:val="417"/>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jc w:val="both"/>
              <w:rPr>
                <w:sz w:val="20"/>
                <w:szCs w:val="20"/>
              </w:rPr>
            </w:pPr>
          </w:p>
          <w:p w:rsidR="009C395D" w:rsidRPr="009C395D" w:rsidRDefault="009C395D" w:rsidP="008553F4">
            <w:pPr>
              <w:spacing w:line="254" w:lineRule="auto"/>
              <w:jc w:val="both"/>
              <w:rPr>
                <w:sz w:val="20"/>
                <w:szCs w:val="20"/>
              </w:rPr>
            </w:pPr>
            <w:r w:rsidRPr="009C395D">
              <w:rPr>
                <w:sz w:val="20"/>
                <w:szCs w:val="20"/>
              </w:rPr>
              <w:t>Компютри за СУ „ Асен Златаров ” с. Гиген</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lang w:val="en-US"/>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2000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sz w:val="20"/>
                <w:szCs w:val="20"/>
              </w:rPr>
            </w:pPr>
          </w:p>
          <w:p w:rsidR="009C395D" w:rsidRPr="009C395D" w:rsidRDefault="009C395D" w:rsidP="008553F4">
            <w:pPr>
              <w:spacing w:line="254" w:lineRule="auto"/>
              <w:jc w:val="right"/>
              <w:rPr>
                <w:sz w:val="20"/>
                <w:szCs w:val="20"/>
              </w:rPr>
            </w:pPr>
            <w:r w:rsidRPr="009C395D">
              <w:rPr>
                <w:sz w:val="20"/>
                <w:szCs w:val="20"/>
              </w:rPr>
              <w:t>2000</w:t>
            </w:r>
          </w:p>
        </w:tc>
      </w:tr>
      <w:tr w:rsidR="009C395D" w:rsidRPr="009C395D" w:rsidTr="008553F4">
        <w:trPr>
          <w:trHeight w:val="417"/>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both"/>
              <w:rPr>
                <w:sz w:val="20"/>
                <w:szCs w:val="20"/>
              </w:rPr>
            </w:pPr>
          </w:p>
          <w:p w:rsidR="009C395D" w:rsidRPr="009C395D" w:rsidRDefault="009C395D" w:rsidP="008553F4">
            <w:pPr>
              <w:spacing w:line="254" w:lineRule="auto"/>
              <w:jc w:val="both"/>
              <w:rPr>
                <w:sz w:val="20"/>
                <w:szCs w:val="20"/>
              </w:rPr>
            </w:pPr>
            <w:r w:rsidRPr="009C395D">
              <w:rPr>
                <w:sz w:val="20"/>
                <w:szCs w:val="20"/>
              </w:rPr>
              <w:t>Компютри за Център за обществена подкрепа</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lang w:val="en-US"/>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3950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sz w:val="20"/>
                <w:szCs w:val="20"/>
              </w:rPr>
            </w:pPr>
          </w:p>
          <w:p w:rsidR="009C395D" w:rsidRPr="009C395D" w:rsidRDefault="009C395D" w:rsidP="008553F4">
            <w:pPr>
              <w:spacing w:line="254" w:lineRule="auto"/>
              <w:jc w:val="right"/>
              <w:rPr>
                <w:sz w:val="20"/>
                <w:szCs w:val="20"/>
              </w:rPr>
            </w:pPr>
            <w:r w:rsidRPr="009C395D">
              <w:rPr>
                <w:sz w:val="20"/>
                <w:szCs w:val="20"/>
              </w:rPr>
              <w:t>3950</w:t>
            </w:r>
          </w:p>
        </w:tc>
      </w:tr>
      <w:tr w:rsidR="009C395D" w:rsidRPr="009C395D" w:rsidTr="008553F4">
        <w:trPr>
          <w:trHeight w:val="417"/>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both"/>
              <w:rPr>
                <w:sz w:val="20"/>
                <w:szCs w:val="20"/>
              </w:rPr>
            </w:pPr>
          </w:p>
          <w:p w:rsidR="009C395D" w:rsidRPr="009C395D" w:rsidRDefault="009C395D" w:rsidP="008553F4">
            <w:pPr>
              <w:spacing w:line="254" w:lineRule="auto"/>
              <w:jc w:val="both"/>
              <w:rPr>
                <w:sz w:val="20"/>
                <w:szCs w:val="20"/>
              </w:rPr>
            </w:pPr>
            <w:r w:rsidRPr="009C395D">
              <w:rPr>
                <w:sz w:val="20"/>
                <w:szCs w:val="20"/>
              </w:rPr>
              <w:t>Принтер за Център за обществена подкрепа</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1500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0</w:t>
            </w:r>
          </w:p>
          <w:p w:rsidR="009C395D" w:rsidRPr="009C395D" w:rsidRDefault="009C395D" w:rsidP="008553F4">
            <w:pPr>
              <w:spacing w:line="254" w:lineRule="auto"/>
              <w:jc w:val="right"/>
              <w:rPr>
                <w:color w:val="000000" w:themeColor="text1"/>
                <w:sz w:val="20"/>
                <w:szCs w:val="20"/>
              </w:rPr>
            </w:pPr>
          </w:p>
        </w:tc>
      </w:tr>
      <w:tr w:rsidR="009C395D" w:rsidRPr="009C395D" w:rsidTr="008553F4">
        <w:trPr>
          <w:trHeight w:val="417"/>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both"/>
              <w:rPr>
                <w:sz w:val="20"/>
                <w:szCs w:val="20"/>
              </w:rPr>
            </w:pPr>
            <w:r w:rsidRPr="009C395D">
              <w:rPr>
                <w:sz w:val="20"/>
                <w:szCs w:val="20"/>
              </w:rPr>
              <w:t>Климатик за логопедичен и рехабилитационен кабинет / ЦОП /</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1700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0</w:t>
            </w:r>
          </w:p>
        </w:tc>
      </w:tr>
      <w:tr w:rsidR="009C395D" w:rsidRPr="009C395D" w:rsidTr="008553F4">
        <w:trPr>
          <w:trHeight w:val="417"/>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both"/>
              <w:rPr>
                <w:sz w:val="20"/>
                <w:szCs w:val="20"/>
              </w:rPr>
            </w:pPr>
            <w:r w:rsidRPr="009C395D">
              <w:rPr>
                <w:sz w:val="20"/>
                <w:szCs w:val="20"/>
              </w:rPr>
              <w:t xml:space="preserve">Оптичен </w:t>
            </w:r>
            <w:proofErr w:type="spellStart"/>
            <w:r w:rsidRPr="009C395D">
              <w:rPr>
                <w:sz w:val="20"/>
                <w:szCs w:val="20"/>
              </w:rPr>
              <w:t>диоден</w:t>
            </w:r>
            <w:proofErr w:type="spellEnd"/>
            <w:r w:rsidRPr="009C395D">
              <w:rPr>
                <w:sz w:val="20"/>
                <w:szCs w:val="20"/>
              </w:rPr>
              <w:t xml:space="preserve"> тунел / ЦОП /</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1300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0</w:t>
            </w:r>
          </w:p>
        </w:tc>
      </w:tr>
      <w:tr w:rsidR="009C395D" w:rsidRPr="009C395D" w:rsidTr="008553F4">
        <w:trPr>
          <w:trHeight w:val="417"/>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both"/>
              <w:rPr>
                <w:sz w:val="20"/>
                <w:szCs w:val="20"/>
              </w:rPr>
            </w:pPr>
            <w:r w:rsidRPr="009C395D">
              <w:rPr>
                <w:sz w:val="20"/>
                <w:szCs w:val="20"/>
              </w:rPr>
              <w:t>Интерактивна водна кула / ЦОП /</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2000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0</w:t>
            </w:r>
          </w:p>
        </w:tc>
      </w:tr>
      <w:tr w:rsidR="009C395D" w:rsidRPr="009C395D" w:rsidTr="008553F4">
        <w:trPr>
          <w:trHeight w:val="417"/>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jc w:val="both"/>
              <w:rPr>
                <w:sz w:val="20"/>
                <w:szCs w:val="20"/>
              </w:rPr>
            </w:pPr>
          </w:p>
          <w:p w:rsidR="009C395D" w:rsidRPr="009C395D" w:rsidRDefault="009C395D" w:rsidP="008553F4">
            <w:pPr>
              <w:spacing w:line="254" w:lineRule="auto"/>
              <w:jc w:val="both"/>
              <w:rPr>
                <w:sz w:val="20"/>
                <w:szCs w:val="20"/>
              </w:rPr>
            </w:pPr>
            <w:r w:rsidRPr="009C395D">
              <w:rPr>
                <w:sz w:val="20"/>
                <w:szCs w:val="20"/>
              </w:rPr>
              <w:t>Компютри за дейност „ Асистентска подкрепа ”</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rPr>
                <w:color w:val="000000" w:themeColor="text1"/>
                <w:sz w:val="20"/>
                <w:szCs w:val="20"/>
              </w:rPr>
            </w:pPr>
            <w:r w:rsidRPr="009C395D">
              <w:rPr>
                <w:color w:val="000000" w:themeColor="text1"/>
                <w:sz w:val="20"/>
                <w:szCs w:val="20"/>
              </w:rPr>
              <w:t xml:space="preserve">     </w:t>
            </w: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 xml:space="preserve">  3000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0</w:t>
            </w:r>
          </w:p>
        </w:tc>
      </w:tr>
      <w:tr w:rsidR="009C395D" w:rsidRPr="009C395D" w:rsidTr="008553F4">
        <w:trPr>
          <w:trHeight w:val="417"/>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both"/>
              <w:rPr>
                <w:sz w:val="20"/>
                <w:szCs w:val="20"/>
              </w:rPr>
            </w:pPr>
          </w:p>
          <w:p w:rsidR="009C395D" w:rsidRPr="009C395D" w:rsidRDefault="009C395D" w:rsidP="008553F4">
            <w:pPr>
              <w:spacing w:line="254" w:lineRule="auto"/>
              <w:jc w:val="both"/>
              <w:rPr>
                <w:sz w:val="20"/>
                <w:szCs w:val="20"/>
              </w:rPr>
            </w:pPr>
            <w:r w:rsidRPr="009C395D">
              <w:rPr>
                <w:sz w:val="20"/>
                <w:szCs w:val="20"/>
              </w:rPr>
              <w:t>Принтер за дейност „ Асистентска подкрепа ”</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2000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0</w:t>
            </w:r>
          </w:p>
        </w:tc>
      </w:tr>
      <w:tr w:rsidR="009C395D" w:rsidRPr="009C395D" w:rsidTr="008553F4">
        <w:trPr>
          <w:trHeight w:val="417"/>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jc w:val="both"/>
              <w:rPr>
                <w:sz w:val="20"/>
                <w:szCs w:val="20"/>
              </w:rPr>
            </w:pPr>
            <w:r w:rsidRPr="009C395D">
              <w:rPr>
                <w:sz w:val="20"/>
                <w:szCs w:val="20"/>
              </w:rPr>
              <w:t>Компютри за Районните полицейски инспектори   и Детска педагогическа стая – 4 броя</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4000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0</w:t>
            </w:r>
          </w:p>
        </w:tc>
      </w:tr>
      <w:tr w:rsidR="009C395D" w:rsidRPr="009C395D" w:rsidTr="008553F4">
        <w:trPr>
          <w:trHeight w:val="417"/>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jc w:val="both"/>
              <w:rPr>
                <w:sz w:val="20"/>
                <w:szCs w:val="20"/>
              </w:rPr>
            </w:pPr>
            <w:r w:rsidRPr="009C395D">
              <w:rPr>
                <w:sz w:val="20"/>
                <w:szCs w:val="20"/>
              </w:rPr>
              <w:t>Лек автомобил високо проходим 4х4 /за подпомагане дейността на Районните полицейски инспектори   и Детска педагогическа стая /</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 xml:space="preserve">  11000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0</w:t>
            </w:r>
          </w:p>
        </w:tc>
      </w:tr>
      <w:tr w:rsidR="009C395D" w:rsidRPr="009C395D" w:rsidTr="008553F4">
        <w:trPr>
          <w:trHeight w:val="417"/>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both"/>
              <w:rPr>
                <w:sz w:val="20"/>
                <w:szCs w:val="20"/>
              </w:rPr>
            </w:pPr>
            <w:r w:rsidRPr="009C395D">
              <w:rPr>
                <w:sz w:val="20"/>
                <w:szCs w:val="20"/>
              </w:rPr>
              <w:t>Климатици за Районните полицейски инспектори   и Детска педагогическа стая – 2 броя</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2100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0</w:t>
            </w:r>
          </w:p>
        </w:tc>
      </w:tr>
      <w:tr w:rsidR="009C395D" w:rsidRPr="009C395D" w:rsidTr="008553F4">
        <w:trPr>
          <w:trHeight w:val="417"/>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rPr>
                <w:sz w:val="20"/>
                <w:szCs w:val="20"/>
              </w:rPr>
            </w:pPr>
            <w:r w:rsidRPr="009C395D">
              <w:rPr>
                <w:sz w:val="20"/>
                <w:szCs w:val="20"/>
              </w:rPr>
              <w:t xml:space="preserve">Система за гласуване с безконтактни карти за </w:t>
            </w:r>
            <w:proofErr w:type="spellStart"/>
            <w:r w:rsidRPr="009C395D">
              <w:rPr>
                <w:sz w:val="20"/>
                <w:szCs w:val="20"/>
              </w:rPr>
              <w:t>ОбС</w:t>
            </w:r>
            <w:proofErr w:type="spellEnd"/>
            <w:r w:rsidRPr="009C395D">
              <w:rPr>
                <w:sz w:val="20"/>
                <w:szCs w:val="20"/>
              </w:rPr>
              <w:t xml:space="preserve">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rPr>
                <w:sz w:val="20"/>
                <w:szCs w:val="20"/>
              </w:rPr>
            </w:pPr>
            <w:r w:rsidRPr="009C395D">
              <w:rPr>
                <w:sz w:val="20"/>
                <w:szCs w:val="20"/>
              </w:rPr>
              <w:t>ПО/§</w:t>
            </w:r>
          </w:p>
          <w:p w:rsidR="009C395D" w:rsidRPr="009C395D" w:rsidRDefault="009C395D" w:rsidP="008553F4">
            <w:pPr>
              <w:spacing w:line="254" w:lineRule="auto"/>
              <w:jc w:val="center"/>
              <w:rPr>
                <w:sz w:val="20"/>
                <w:szCs w:val="20"/>
              </w:rPr>
            </w:pPr>
            <w:r w:rsidRPr="009C395D">
              <w:rPr>
                <w:sz w:val="20"/>
                <w:szCs w:val="20"/>
              </w:rPr>
              <w:t>31-13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lang w:val="en-US"/>
              </w:rPr>
            </w:pPr>
            <w:r w:rsidRPr="009C395D">
              <w:rPr>
                <w:color w:val="000000" w:themeColor="text1"/>
                <w:sz w:val="20"/>
                <w:szCs w:val="20"/>
                <w:lang w:val="en-US"/>
              </w:rPr>
              <w:t>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sz w:val="20"/>
                <w:szCs w:val="20"/>
              </w:rPr>
            </w:pPr>
          </w:p>
          <w:p w:rsidR="009C395D" w:rsidRPr="009C395D" w:rsidRDefault="009C395D" w:rsidP="008553F4">
            <w:pPr>
              <w:spacing w:line="254" w:lineRule="auto"/>
              <w:jc w:val="right"/>
              <w:rPr>
                <w:color w:val="000000" w:themeColor="text1"/>
                <w:sz w:val="20"/>
                <w:szCs w:val="20"/>
              </w:rPr>
            </w:pPr>
            <w:r w:rsidRPr="009C395D">
              <w:rPr>
                <w:color w:val="000000" w:themeColor="text1"/>
                <w:sz w:val="20"/>
                <w:szCs w:val="20"/>
              </w:rPr>
              <w:t>11245</w:t>
            </w:r>
          </w:p>
        </w:tc>
      </w:tr>
      <w:tr w:rsidR="009C395D" w:rsidRPr="009C395D" w:rsidTr="008553F4">
        <w:trPr>
          <w:trHeight w:val="513"/>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rPr>
                <w:b/>
              </w:rPr>
            </w:pPr>
            <w:r w:rsidRPr="009C395D">
              <w:rPr>
                <w:b/>
              </w:rPr>
              <w:t>Обекти финансирани от собствени приходи и                           преходен остатък</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pP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b/>
              </w:rPr>
            </w:pPr>
          </w:p>
          <w:p w:rsidR="009C395D" w:rsidRPr="009C395D" w:rsidRDefault="009C395D" w:rsidP="008553F4">
            <w:pPr>
              <w:spacing w:line="254" w:lineRule="auto"/>
              <w:jc w:val="right"/>
              <w:rPr>
                <w:b/>
              </w:rPr>
            </w:pPr>
            <w:r w:rsidRPr="009C395D">
              <w:rPr>
                <w:b/>
              </w:rPr>
              <w:t>67073</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b/>
              </w:rPr>
            </w:pPr>
          </w:p>
          <w:p w:rsidR="009C395D" w:rsidRPr="009C395D" w:rsidRDefault="001974FB" w:rsidP="008553F4">
            <w:pPr>
              <w:spacing w:line="254" w:lineRule="auto"/>
              <w:jc w:val="right"/>
              <w:rPr>
                <w:b/>
              </w:rPr>
            </w:pPr>
            <w:r>
              <w:rPr>
                <w:b/>
              </w:rPr>
              <w:t>58019</w:t>
            </w:r>
          </w:p>
        </w:tc>
      </w:tr>
      <w:tr w:rsidR="009C395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pPr>
            <w:r w:rsidRPr="009C395D">
              <w:t>Компютри за общинска администрация</w:t>
            </w:r>
          </w:p>
        </w:tc>
        <w:tc>
          <w:tcPr>
            <w:tcW w:w="709" w:type="dxa"/>
            <w:tcBorders>
              <w:top w:val="single" w:sz="4" w:space="0" w:color="auto"/>
              <w:left w:val="single" w:sz="4" w:space="0" w:color="auto"/>
              <w:bottom w:val="single" w:sz="4" w:space="0" w:color="auto"/>
              <w:right w:val="single" w:sz="4" w:space="0" w:color="auto"/>
            </w:tcBorders>
            <w:hideMark/>
          </w:tcPr>
          <w:p w:rsidR="009C395D" w:rsidRPr="009C395D" w:rsidRDefault="009C395D" w:rsidP="008553F4">
            <w:pPr>
              <w:spacing w:line="254" w:lineRule="auto"/>
              <w:jc w:val="center"/>
            </w:pPr>
            <w:r w:rsidRPr="009C395D">
              <w:t>СП</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r w:rsidRPr="009C395D">
              <w:t>5245</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r w:rsidRPr="009C395D">
              <w:t>5245</w:t>
            </w:r>
          </w:p>
        </w:tc>
      </w:tr>
      <w:tr w:rsidR="009C395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pPr>
            <w:r w:rsidRPr="009C395D">
              <w:t>Проект „ Подобряване на материалната база  на Домашен социален патронаж гр. Гулянци „ – съфинансиране</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pPr>
          </w:p>
          <w:p w:rsidR="009C395D" w:rsidRPr="009C395D" w:rsidRDefault="009C395D" w:rsidP="008553F4">
            <w:pPr>
              <w:spacing w:line="254" w:lineRule="auto"/>
              <w:jc w:val="center"/>
            </w:pPr>
            <w:r w:rsidRPr="009C395D">
              <w:t>СП</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4500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p>
          <w:p w:rsidR="009C395D" w:rsidRPr="009C395D" w:rsidRDefault="009C395D" w:rsidP="008553F4">
            <w:pPr>
              <w:spacing w:line="254" w:lineRule="auto"/>
              <w:jc w:val="right"/>
            </w:pPr>
            <w:r w:rsidRPr="009C395D">
              <w:t>4910</w:t>
            </w:r>
          </w:p>
        </w:tc>
      </w:tr>
      <w:tr w:rsidR="009C395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pPr>
            <w:r w:rsidRPr="009C395D">
              <w:t>Картофобелачка 10 кг за ученически стол СУ„ Христо Смирненски“  гр.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pPr>
            <w:r w:rsidRPr="009C395D">
              <w:t xml:space="preserve">   СП</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r w:rsidRPr="009C395D">
              <w:t>2640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pPr>
            <w:r w:rsidRPr="009C395D">
              <w:t>2640</w:t>
            </w:r>
          </w:p>
        </w:tc>
      </w:tr>
      <w:tr w:rsidR="009C395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pPr>
            <w:r w:rsidRPr="009C395D">
              <w:t xml:space="preserve">Система за гласуване с безконтактни карти за </w:t>
            </w:r>
            <w:proofErr w:type="spellStart"/>
            <w:r w:rsidRPr="009C395D">
              <w:t>ОбС</w:t>
            </w:r>
            <w:proofErr w:type="spellEnd"/>
            <w:r w:rsidRPr="009C395D">
              <w:t xml:space="preserve"> Гулянци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pPr>
            <w:r w:rsidRPr="009C395D">
              <w:t>СП</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r w:rsidRPr="009C395D">
              <w:rPr>
                <w:color w:val="000000" w:themeColor="text1"/>
              </w:rPr>
              <w:t>17000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r w:rsidRPr="009C395D">
              <w:rPr>
                <w:color w:val="000000" w:themeColor="text1"/>
              </w:rPr>
              <w:t>5755</w:t>
            </w:r>
          </w:p>
        </w:tc>
      </w:tr>
      <w:tr w:rsidR="009C395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pPr>
            <w:r w:rsidRPr="009C395D">
              <w:t xml:space="preserve">Мултимедиен проектор за </w:t>
            </w:r>
            <w:proofErr w:type="spellStart"/>
            <w:r w:rsidRPr="009C395D">
              <w:t>ОбС</w:t>
            </w:r>
            <w:proofErr w:type="spellEnd"/>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pPr>
            <w:r w:rsidRPr="009C395D">
              <w:t>СП</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r w:rsidRPr="009C395D">
              <w:rPr>
                <w:color w:val="000000" w:themeColor="text1"/>
              </w:rPr>
              <w:t>785</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r w:rsidRPr="009C395D">
              <w:rPr>
                <w:color w:val="000000" w:themeColor="text1"/>
              </w:rPr>
              <w:t>785</w:t>
            </w:r>
          </w:p>
        </w:tc>
      </w:tr>
      <w:tr w:rsidR="009C395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pPr>
            <w:r w:rsidRPr="009C395D">
              <w:t>Ремарке за трактор за кметство Шияково</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pPr>
            <w:r w:rsidRPr="009C395D">
              <w:t>СП</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r w:rsidRPr="009C395D">
              <w:rPr>
                <w:color w:val="000000" w:themeColor="text1"/>
              </w:rPr>
              <w:t>1300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r w:rsidRPr="009C395D">
              <w:rPr>
                <w:color w:val="000000" w:themeColor="text1"/>
              </w:rPr>
              <w:t>1300</w:t>
            </w:r>
          </w:p>
        </w:tc>
      </w:tr>
      <w:tr w:rsidR="009C395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pPr>
            <w:r w:rsidRPr="009C395D">
              <w:t>Косящ трактор за спортни бази</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pPr>
            <w:r w:rsidRPr="009C395D">
              <w:t>СП</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r w:rsidRPr="009C395D">
              <w:rPr>
                <w:color w:val="000000" w:themeColor="text1"/>
              </w:rPr>
              <w:t>4200</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r w:rsidRPr="009C395D">
              <w:rPr>
                <w:color w:val="000000" w:themeColor="text1"/>
              </w:rPr>
              <w:t>4200</w:t>
            </w:r>
          </w:p>
        </w:tc>
      </w:tr>
      <w:tr w:rsidR="009C395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pPr>
            <w:r w:rsidRPr="009C395D">
              <w:t>Придобиване на земя – с. Сомовит</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pPr>
            <w:r w:rsidRPr="009C395D">
              <w:t>СП</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r w:rsidRPr="009C395D">
              <w:rPr>
                <w:color w:val="000000" w:themeColor="text1"/>
              </w:rPr>
              <w:t>4891</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r w:rsidRPr="009C395D">
              <w:rPr>
                <w:color w:val="000000" w:themeColor="text1"/>
              </w:rPr>
              <w:t>4891</w:t>
            </w:r>
          </w:p>
        </w:tc>
      </w:tr>
      <w:tr w:rsidR="009C395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pPr>
            <w:r w:rsidRPr="009C395D">
              <w:t>Скенер</w:t>
            </w:r>
          </w:p>
        </w:tc>
        <w:tc>
          <w:tcPr>
            <w:tcW w:w="709"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center"/>
            </w:pPr>
            <w:r w:rsidRPr="009C395D">
              <w:t>СП</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r w:rsidRPr="009C395D">
              <w:rPr>
                <w:color w:val="000000" w:themeColor="text1"/>
              </w:rPr>
              <w:t>755</w:t>
            </w:r>
          </w:p>
        </w:tc>
        <w:tc>
          <w:tcPr>
            <w:tcW w:w="1134" w:type="dxa"/>
            <w:tcBorders>
              <w:top w:val="single" w:sz="4" w:space="0" w:color="auto"/>
              <w:left w:val="single" w:sz="4" w:space="0" w:color="auto"/>
              <w:bottom w:val="single" w:sz="4" w:space="0" w:color="auto"/>
              <w:right w:val="single" w:sz="4" w:space="0" w:color="auto"/>
            </w:tcBorders>
          </w:tcPr>
          <w:p w:rsidR="009C395D" w:rsidRPr="009C395D" w:rsidRDefault="009C395D" w:rsidP="008553F4">
            <w:pPr>
              <w:spacing w:line="254" w:lineRule="auto"/>
              <w:jc w:val="right"/>
              <w:rPr>
                <w:color w:val="000000" w:themeColor="text1"/>
              </w:rPr>
            </w:pPr>
            <w:r w:rsidRPr="009C395D">
              <w:rPr>
                <w:color w:val="000000" w:themeColor="text1"/>
              </w:rPr>
              <w:t>755</w:t>
            </w:r>
          </w:p>
        </w:tc>
      </w:tr>
      <w:tr w:rsidR="00E55AF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both"/>
              <w:rPr>
                <w:sz w:val="20"/>
                <w:szCs w:val="20"/>
              </w:rPr>
            </w:pPr>
            <w:r w:rsidRPr="009C395D">
              <w:rPr>
                <w:sz w:val="20"/>
                <w:szCs w:val="20"/>
              </w:rPr>
              <w:t xml:space="preserve">Цветен широкоформатен скенер </w:t>
            </w:r>
          </w:p>
        </w:tc>
        <w:tc>
          <w:tcPr>
            <w:tcW w:w="709"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center"/>
            </w:pPr>
            <w:r>
              <w:t>СП</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r>
              <w:rPr>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r>
              <w:rPr>
                <w:color w:val="000000" w:themeColor="text1"/>
              </w:rPr>
              <w:t>1781</w:t>
            </w:r>
          </w:p>
        </w:tc>
      </w:tr>
      <w:tr w:rsidR="00E55AF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pPr>
            <w:r w:rsidRPr="009C395D">
              <w:rPr>
                <w:color w:val="333333"/>
                <w:shd w:val="clear" w:color="auto" w:fill="F5F5F5"/>
              </w:rPr>
              <w:t>Инженеринг за изпълнение на обект „Авариен ремонт на външни водопроводи и обслужващи пътища в село Сомовит в община Гулянци</w:t>
            </w:r>
          </w:p>
        </w:tc>
        <w:tc>
          <w:tcPr>
            <w:tcW w:w="709"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center"/>
            </w:pPr>
            <w:r w:rsidRPr="009C395D">
              <w:t>ДДС НАП</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p>
          <w:p w:rsidR="00E55AFD" w:rsidRPr="009C395D" w:rsidRDefault="00E55AFD" w:rsidP="00E55AFD">
            <w:pPr>
              <w:spacing w:line="254" w:lineRule="auto"/>
              <w:jc w:val="right"/>
              <w:rPr>
                <w:color w:val="000000" w:themeColor="text1"/>
              </w:rPr>
            </w:pPr>
            <w:r w:rsidRPr="009C395D">
              <w:rPr>
                <w:color w:val="000000" w:themeColor="text1"/>
              </w:rPr>
              <w:t>3192</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p>
          <w:p w:rsidR="00E55AFD" w:rsidRPr="009C395D" w:rsidRDefault="00E55AFD" w:rsidP="00E55AFD">
            <w:pPr>
              <w:spacing w:line="254" w:lineRule="auto"/>
              <w:jc w:val="right"/>
              <w:rPr>
                <w:color w:val="000000" w:themeColor="text1"/>
              </w:rPr>
            </w:pPr>
            <w:r w:rsidRPr="009C395D">
              <w:rPr>
                <w:color w:val="000000" w:themeColor="text1"/>
              </w:rPr>
              <w:t>3192</w:t>
            </w:r>
          </w:p>
        </w:tc>
      </w:tr>
      <w:tr w:rsidR="00E55AF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rPr>
                <w:color w:val="333333"/>
              </w:rPr>
            </w:pPr>
            <w:r w:rsidRPr="009C395D">
              <w:rPr>
                <w:color w:val="333333"/>
              </w:rPr>
              <w:lastRenderedPageBreak/>
              <w:t>Инженеринг за изпълнение на обект „Авариен ремонт на външни водопроводи и обслужващи пътища в село Брест в община Гулянци</w:t>
            </w:r>
          </w:p>
        </w:tc>
        <w:tc>
          <w:tcPr>
            <w:tcW w:w="709"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center"/>
            </w:pPr>
            <w:r w:rsidRPr="009C395D">
              <w:t>ДДС НАП</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p>
          <w:p w:rsidR="00E55AFD" w:rsidRPr="009C395D" w:rsidRDefault="00E55AFD" w:rsidP="00E55AFD">
            <w:pPr>
              <w:spacing w:line="254" w:lineRule="auto"/>
              <w:jc w:val="right"/>
              <w:rPr>
                <w:color w:val="000000" w:themeColor="text1"/>
              </w:rPr>
            </w:pPr>
            <w:r w:rsidRPr="009C395D">
              <w:rPr>
                <w:color w:val="000000" w:themeColor="text1"/>
              </w:rPr>
              <w:t>12025</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p>
          <w:p w:rsidR="00E55AFD" w:rsidRPr="009C395D" w:rsidRDefault="00E55AFD" w:rsidP="00E55AFD">
            <w:pPr>
              <w:spacing w:line="254" w:lineRule="auto"/>
              <w:jc w:val="right"/>
              <w:rPr>
                <w:color w:val="000000" w:themeColor="text1"/>
              </w:rPr>
            </w:pPr>
            <w:r w:rsidRPr="009C395D">
              <w:rPr>
                <w:color w:val="000000" w:themeColor="text1"/>
              </w:rPr>
              <w:t>12025</w:t>
            </w:r>
          </w:p>
        </w:tc>
      </w:tr>
      <w:tr w:rsidR="00E55AF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pPr>
            <w:r w:rsidRPr="009C395D">
              <w:rPr>
                <w:color w:val="333333"/>
              </w:rPr>
              <w:t>Инженеринг за изпълнение на обект „Авариен ремонт на външни водопроводи и обслужващи пътища в град Гулянци</w:t>
            </w:r>
          </w:p>
        </w:tc>
        <w:tc>
          <w:tcPr>
            <w:tcW w:w="709"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center"/>
            </w:pPr>
            <w:r w:rsidRPr="009C395D">
              <w:t>ДДС НАП</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p>
          <w:p w:rsidR="00E55AFD" w:rsidRPr="009C395D" w:rsidRDefault="00E55AFD" w:rsidP="00E55AFD">
            <w:pPr>
              <w:spacing w:line="254" w:lineRule="auto"/>
              <w:jc w:val="right"/>
              <w:rPr>
                <w:color w:val="000000" w:themeColor="text1"/>
              </w:rPr>
            </w:pPr>
            <w:r w:rsidRPr="009C395D">
              <w:rPr>
                <w:color w:val="000000" w:themeColor="text1"/>
              </w:rPr>
              <w:t>3783</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p>
          <w:p w:rsidR="00E55AFD" w:rsidRPr="009C395D" w:rsidRDefault="00E55AFD" w:rsidP="00E55AFD">
            <w:pPr>
              <w:spacing w:line="254" w:lineRule="auto"/>
              <w:jc w:val="right"/>
              <w:rPr>
                <w:color w:val="000000" w:themeColor="text1"/>
              </w:rPr>
            </w:pPr>
            <w:r w:rsidRPr="009C395D">
              <w:rPr>
                <w:color w:val="000000" w:themeColor="text1"/>
              </w:rPr>
              <w:t>3783</w:t>
            </w:r>
          </w:p>
        </w:tc>
      </w:tr>
      <w:tr w:rsidR="00E55AF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pPr>
            <w:r w:rsidRPr="009C395D">
              <w:rPr>
                <w:color w:val="000000" w:themeColor="text1"/>
              </w:rPr>
              <w:t>„Проект за пристройка към съществуваща  кухня  на „Домашен социален патронаж” в ПИ 18099.401…., гр. Гулянци, община Гулянци, област Плевен“</w:t>
            </w:r>
          </w:p>
        </w:tc>
        <w:tc>
          <w:tcPr>
            <w:tcW w:w="709"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center"/>
            </w:pPr>
            <w:r w:rsidRPr="009C395D">
              <w:t>СП/§            40-00</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p>
          <w:p w:rsidR="00E55AFD" w:rsidRPr="009C395D" w:rsidRDefault="00E55AFD" w:rsidP="00E55AFD">
            <w:pPr>
              <w:spacing w:line="254" w:lineRule="auto"/>
              <w:jc w:val="right"/>
              <w:rPr>
                <w:color w:val="000000" w:themeColor="text1"/>
              </w:rPr>
            </w:pPr>
            <w:r w:rsidRPr="009C395D">
              <w:rPr>
                <w:color w:val="000000" w:themeColor="text1"/>
              </w:rPr>
              <w:t>6757</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p>
          <w:p w:rsidR="00E55AFD" w:rsidRPr="009C395D" w:rsidRDefault="00E55AFD" w:rsidP="00E55AFD">
            <w:pPr>
              <w:spacing w:line="254" w:lineRule="auto"/>
              <w:jc w:val="right"/>
              <w:rPr>
                <w:color w:val="000000" w:themeColor="text1"/>
              </w:rPr>
            </w:pPr>
            <w:r w:rsidRPr="009C395D">
              <w:rPr>
                <w:color w:val="000000" w:themeColor="text1"/>
              </w:rPr>
              <w:t>6757</w:t>
            </w:r>
          </w:p>
        </w:tc>
      </w:tr>
      <w:tr w:rsidR="00E55AF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rPr>
                <w:color w:val="000000" w:themeColor="text1"/>
              </w:rPr>
            </w:pPr>
            <w:r w:rsidRPr="009C395D">
              <w:rPr>
                <w:b/>
              </w:rPr>
              <w:t>Обекти финансирани със средства от ЕС</w:t>
            </w:r>
          </w:p>
        </w:tc>
        <w:tc>
          <w:tcPr>
            <w:tcW w:w="709"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center"/>
            </w:pP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b/>
                <w:color w:val="000000" w:themeColor="text1"/>
              </w:rPr>
            </w:pPr>
            <w:r w:rsidRPr="009C395D">
              <w:rPr>
                <w:b/>
                <w:color w:val="000000" w:themeColor="text1"/>
              </w:rPr>
              <w:t>925963</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b/>
                <w:color w:val="000000" w:themeColor="text1"/>
              </w:rPr>
            </w:pPr>
            <w:r w:rsidRPr="009C395D">
              <w:rPr>
                <w:b/>
                <w:color w:val="000000" w:themeColor="text1"/>
              </w:rPr>
              <w:t>1580784</w:t>
            </w:r>
          </w:p>
        </w:tc>
      </w:tr>
      <w:tr w:rsidR="00E55AF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rPr>
                <w:color w:val="000000" w:themeColor="text1"/>
              </w:rPr>
            </w:pPr>
            <w:r w:rsidRPr="009C395D">
              <w:rPr>
                <w:color w:val="000000" w:themeColor="text1"/>
              </w:rPr>
              <w:t>Реконструкция на улица „ Осми март “ гр. Гулянци, община Гулянци</w:t>
            </w:r>
          </w:p>
        </w:tc>
        <w:tc>
          <w:tcPr>
            <w:tcW w:w="709"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center"/>
            </w:pPr>
            <w:r w:rsidRPr="009C395D">
              <w:t>Код</w:t>
            </w:r>
          </w:p>
          <w:p w:rsidR="00E55AFD" w:rsidRPr="009C395D" w:rsidRDefault="00E55AFD" w:rsidP="00E55AFD">
            <w:pPr>
              <w:spacing w:line="254" w:lineRule="auto"/>
              <w:jc w:val="center"/>
            </w:pPr>
            <w:r w:rsidRPr="009C395D">
              <w:t>42</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p>
          <w:p w:rsidR="00E55AFD" w:rsidRPr="009C395D" w:rsidRDefault="00E55AFD" w:rsidP="00E55AFD">
            <w:pPr>
              <w:spacing w:line="254" w:lineRule="auto"/>
              <w:jc w:val="right"/>
              <w:rPr>
                <w:color w:val="000000" w:themeColor="text1"/>
              </w:rPr>
            </w:pPr>
            <w:r w:rsidRPr="009C395D">
              <w:rPr>
                <w:color w:val="000000" w:themeColor="text1"/>
              </w:rPr>
              <w:t>137505</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p>
          <w:p w:rsidR="00E55AFD" w:rsidRPr="009C395D" w:rsidRDefault="00E55AFD" w:rsidP="00E55AFD">
            <w:pPr>
              <w:spacing w:line="254" w:lineRule="auto"/>
              <w:jc w:val="right"/>
              <w:rPr>
                <w:color w:val="000000" w:themeColor="text1"/>
              </w:rPr>
            </w:pPr>
            <w:r w:rsidRPr="009C395D">
              <w:rPr>
                <w:color w:val="000000" w:themeColor="text1"/>
              </w:rPr>
              <w:t>165006</w:t>
            </w:r>
          </w:p>
        </w:tc>
      </w:tr>
      <w:tr w:rsidR="00E55AF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rPr>
                <w:color w:val="000000" w:themeColor="text1"/>
              </w:rPr>
            </w:pPr>
            <w:r w:rsidRPr="009C395D">
              <w:rPr>
                <w:color w:val="000000" w:themeColor="text1"/>
              </w:rPr>
              <w:t>Реконструкция на улица „ Шести септември “ гр. Гулянци, община Гулянци</w:t>
            </w:r>
          </w:p>
        </w:tc>
        <w:tc>
          <w:tcPr>
            <w:tcW w:w="709"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center"/>
            </w:pPr>
            <w:r w:rsidRPr="009C395D">
              <w:t>Код</w:t>
            </w:r>
          </w:p>
          <w:p w:rsidR="00E55AFD" w:rsidRPr="009C395D" w:rsidRDefault="00E55AFD" w:rsidP="00E55AFD">
            <w:pPr>
              <w:spacing w:line="254" w:lineRule="auto"/>
              <w:jc w:val="center"/>
            </w:pPr>
            <w:r w:rsidRPr="009C395D">
              <w:t>42</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p>
          <w:p w:rsidR="00E55AFD" w:rsidRPr="009C395D" w:rsidRDefault="00E55AFD" w:rsidP="00E55AFD">
            <w:pPr>
              <w:spacing w:line="254" w:lineRule="auto"/>
              <w:jc w:val="right"/>
              <w:rPr>
                <w:color w:val="000000" w:themeColor="text1"/>
              </w:rPr>
            </w:pPr>
            <w:r w:rsidRPr="009C395D">
              <w:rPr>
                <w:color w:val="000000" w:themeColor="text1"/>
              </w:rPr>
              <w:t>224361</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p>
          <w:p w:rsidR="00E55AFD" w:rsidRPr="009C395D" w:rsidRDefault="00E55AFD" w:rsidP="00E55AFD">
            <w:pPr>
              <w:spacing w:line="254" w:lineRule="auto"/>
              <w:jc w:val="right"/>
              <w:rPr>
                <w:color w:val="000000" w:themeColor="text1"/>
              </w:rPr>
            </w:pPr>
            <w:r w:rsidRPr="009C395D">
              <w:rPr>
                <w:color w:val="000000" w:themeColor="text1"/>
              </w:rPr>
              <w:t>269233</w:t>
            </w:r>
          </w:p>
        </w:tc>
      </w:tr>
      <w:tr w:rsidR="00E55AF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rPr>
                <w:color w:val="000000" w:themeColor="text1"/>
              </w:rPr>
            </w:pPr>
            <w:r w:rsidRPr="009C395D">
              <w:rPr>
                <w:color w:val="000000" w:themeColor="text1"/>
              </w:rPr>
              <w:t>Реконструкция на улица „ Хан Аспарух “ гр. Гулянци, община Гулянци</w:t>
            </w:r>
          </w:p>
        </w:tc>
        <w:tc>
          <w:tcPr>
            <w:tcW w:w="709"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center"/>
            </w:pPr>
            <w:r w:rsidRPr="009C395D">
              <w:t>Код</w:t>
            </w:r>
          </w:p>
          <w:p w:rsidR="00E55AFD" w:rsidRPr="009C395D" w:rsidRDefault="00E55AFD" w:rsidP="00E55AFD">
            <w:pPr>
              <w:spacing w:line="254" w:lineRule="auto"/>
              <w:jc w:val="center"/>
            </w:pPr>
            <w:r w:rsidRPr="009C395D">
              <w:t>42</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p>
          <w:p w:rsidR="00E55AFD" w:rsidRPr="009C395D" w:rsidRDefault="00E55AFD" w:rsidP="00E55AFD">
            <w:pPr>
              <w:spacing w:line="254" w:lineRule="auto"/>
              <w:jc w:val="right"/>
              <w:rPr>
                <w:color w:val="000000" w:themeColor="text1"/>
              </w:rPr>
            </w:pPr>
            <w:r w:rsidRPr="009C395D">
              <w:rPr>
                <w:color w:val="000000" w:themeColor="text1"/>
              </w:rPr>
              <w:t>234269</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p>
          <w:p w:rsidR="00E55AFD" w:rsidRPr="009C395D" w:rsidRDefault="00E55AFD" w:rsidP="00E55AFD">
            <w:pPr>
              <w:spacing w:line="254" w:lineRule="auto"/>
              <w:jc w:val="right"/>
              <w:rPr>
                <w:color w:val="000000" w:themeColor="text1"/>
              </w:rPr>
            </w:pPr>
            <w:r w:rsidRPr="009C395D">
              <w:rPr>
                <w:color w:val="000000" w:themeColor="text1"/>
              </w:rPr>
              <w:t>281123</w:t>
            </w:r>
          </w:p>
        </w:tc>
      </w:tr>
      <w:tr w:rsidR="00E55AF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rPr>
                <w:color w:val="000000" w:themeColor="text1"/>
              </w:rPr>
            </w:pPr>
            <w:r w:rsidRPr="009C395D">
              <w:rPr>
                <w:color w:val="000000" w:themeColor="text1"/>
              </w:rPr>
              <w:t>Реконструкция на улица „ Мито Пачев “ с. Гиген, община Гулянци</w:t>
            </w:r>
          </w:p>
        </w:tc>
        <w:tc>
          <w:tcPr>
            <w:tcW w:w="709"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center"/>
            </w:pPr>
            <w:r w:rsidRPr="009C395D">
              <w:t>Код</w:t>
            </w:r>
          </w:p>
          <w:p w:rsidR="00E55AFD" w:rsidRPr="009C395D" w:rsidRDefault="00E55AFD" w:rsidP="00E55AFD">
            <w:pPr>
              <w:spacing w:line="254" w:lineRule="auto"/>
              <w:jc w:val="center"/>
            </w:pPr>
            <w:r w:rsidRPr="009C395D">
              <w:t>42</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r w:rsidRPr="009C395D">
              <w:rPr>
                <w:color w:val="000000" w:themeColor="text1"/>
              </w:rPr>
              <w:t>329828</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r w:rsidRPr="009C395D">
              <w:rPr>
                <w:color w:val="000000" w:themeColor="text1"/>
              </w:rPr>
              <w:t>395794</w:t>
            </w:r>
          </w:p>
        </w:tc>
      </w:tr>
      <w:tr w:rsidR="00E55AFD" w:rsidRPr="009C395D" w:rsidTr="008553F4">
        <w:trPr>
          <w:trHeight w:val="238"/>
        </w:trPr>
        <w:tc>
          <w:tcPr>
            <w:tcW w:w="7230"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rPr>
                <w:color w:val="000000" w:themeColor="text1"/>
              </w:rPr>
            </w:pPr>
            <w:r w:rsidRPr="009C395D">
              <w:rPr>
                <w:color w:val="000000" w:themeColor="text1"/>
              </w:rPr>
              <w:t>Въвеждане на мерки за енергийна ефективност на общински сгради, с цел постигане на критериите „ Сграда с близо до нулево потребление на енергия“ – детска градина „ Незабравка“, гр. Гулянци</w:t>
            </w:r>
          </w:p>
        </w:tc>
        <w:tc>
          <w:tcPr>
            <w:tcW w:w="709"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center"/>
            </w:pPr>
          </w:p>
          <w:p w:rsidR="00E55AFD" w:rsidRPr="009C395D" w:rsidRDefault="00E55AFD" w:rsidP="00E55AFD">
            <w:pPr>
              <w:spacing w:line="254" w:lineRule="auto"/>
              <w:jc w:val="center"/>
            </w:pPr>
            <w:r w:rsidRPr="009C395D">
              <w:t>Код</w:t>
            </w:r>
          </w:p>
          <w:p w:rsidR="00E55AFD" w:rsidRPr="009C395D" w:rsidRDefault="00E55AFD" w:rsidP="00E55AFD">
            <w:pPr>
              <w:spacing w:line="254" w:lineRule="auto"/>
              <w:jc w:val="center"/>
            </w:pPr>
            <w:r w:rsidRPr="009C395D">
              <w:t>42</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p>
          <w:p w:rsidR="00E55AFD" w:rsidRPr="009C395D" w:rsidRDefault="00E55AFD" w:rsidP="00E55AFD">
            <w:pPr>
              <w:spacing w:line="254" w:lineRule="auto"/>
              <w:jc w:val="right"/>
              <w:rPr>
                <w:color w:val="000000" w:themeColor="text1"/>
              </w:rPr>
            </w:pPr>
            <w:r w:rsidRPr="009C395D">
              <w:rPr>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color w:val="000000" w:themeColor="text1"/>
              </w:rPr>
            </w:pPr>
          </w:p>
          <w:p w:rsidR="00E55AFD" w:rsidRPr="009C395D" w:rsidRDefault="00E55AFD" w:rsidP="00E55AFD">
            <w:pPr>
              <w:spacing w:line="254" w:lineRule="auto"/>
              <w:jc w:val="right"/>
              <w:rPr>
                <w:color w:val="000000" w:themeColor="text1"/>
              </w:rPr>
            </w:pPr>
            <w:r w:rsidRPr="009C395D">
              <w:rPr>
                <w:color w:val="000000" w:themeColor="text1"/>
              </w:rPr>
              <w:t>469628</w:t>
            </w:r>
          </w:p>
        </w:tc>
      </w:tr>
      <w:tr w:rsidR="00E55AFD" w:rsidRPr="009C395D" w:rsidTr="008553F4">
        <w:tc>
          <w:tcPr>
            <w:tcW w:w="7230" w:type="dxa"/>
            <w:tcBorders>
              <w:top w:val="single" w:sz="4" w:space="0" w:color="auto"/>
              <w:left w:val="single" w:sz="4" w:space="0" w:color="auto"/>
              <w:bottom w:val="single" w:sz="4" w:space="0" w:color="auto"/>
              <w:right w:val="single" w:sz="4" w:space="0" w:color="auto"/>
            </w:tcBorders>
            <w:hideMark/>
          </w:tcPr>
          <w:p w:rsidR="00E55AFD" w:rsidRPr="009C395D" w:rsidRDefault="00E55AFD" w:rsidP="00E55AFD">
            <w:pPr>
              <w:spacing w:line="254" w:lineRule="auto"/>
              <w:rPr>
                <w:b/>
                <w:i/>
              </w:rPr>
            </w:pPr>
            <w:r w:rsidRPr="009C395D">
              <w:rPr>
                <w:b/>
                <w:i/>
              </w:rPr>
              <w:t>Общо  капиталови разходи</w:t>
            </w:r>
          </w:p>
        </w:tc>
        <w:tc>
          <w:tcPr>
            <w:tcW w:w="709"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center"/>
              <w:rPr>
                <w:b/>
              </w:rPr>
            </w:pP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E55AFD">
            <w:pPr>
              <w:spacing w:line="254" w:lineRule="auto"/>
              <w:jc w:val="right"/>
              <w:rPr>
                <w:b/>
              </w:rPr>
            </w:pPr>
            <w:r w:rsidRPr="009C395D">
              <w:rPr>
                <w:b/>
              </w:rPr>
              <w:t>3213045</w:t>
            </w:r>
          </w:p>
        </w:tc>
        <w:tc>
          <w:tcPr>
            <w:tcW w:w="1134" w:type="dxa"/>
            <w:tcBorders>
              <w:top w:val="single" w:sz="4" w:space="0" w:color="auto"/>
              <w:left w:val="single" w:sz="4" w:space="0" w:color="auto"/>
              <w:bottom w:val="single" w:sz="4" w:space="0" w:color="auto"/>
              <w:right w:val="single" w:sz="4" w:space="0" w:color="auto"/>
            </w:tcBorders>
          </w:tcPr>
          <w:p w:rsidR="00E55AFD" w:rsidRPr="009C395D" w:rsidRDefault="00E55AFD" w:rsidP="001974FB">
            <w:pPr>
              <w:spacing w:line="254" w:lineRule="auto"/>
              <w:jc w:val="center"/>
              <w:rPr>
                <w:b/>
              </w:rPr>
            </w:pPr>
            <w:r w:rsidRPr="009C395D">
              <w:rPr>
                <w:b/>
              </w:rPr>
              <w:t>68</w:t>
            </w:r>
            <w:r w:rsidR="001974FB">
              <w:rPr>
                <w:b/>
              </w:rPr>
              <w:t>51414</w:t>
            </w:r>
          </w:p>
        </w:tc>
      </w:tr>
    </w:tbl>
    <w:p w:rsidR="009C395D" w:rsidRPr="009C395D" w:rsidRDefault="009C395D" w:rsidP="009C395D">
      <w:pPr>
        <w:jc w:val="both"/>
        <w:rPr>
          <w:b/>
        </w:rPr>
      </w:pPr>
    </w:p>
    <w:p w:rsidR="009C395D" w:rsidRDefault="009C395D" w:rsidP="009C395D">
      <w:pPr>
        <w:jc w:val="both"/>
        <w:rPr>
          <w:b/>
          <w:sz w:val="22"/>
          <w:szCs w:val="22"/>
        </w:rPr>
      </w:pPr>
      <w:r>
        <w:rPr>
          <w:b/>
        </w:rPr>
        <w:tab/>
      </w:r>
      <w:r>
        <w:rPr>
          <w:b/>
        </w:rPr>
        <w:tab/>
      </w:r>
      <w:r w:rsidR="007A415A" w:rsidRPr="00EE50DE">
        <w:rPr>
          <w:b/>
          <w:sz w:val="22"/>
          <w:szCs w:val="22"/>
        </w:rPr>
        <w:t xml:space="preserve">От Кмета на Общината </w:t>
      </w:r>
    </w:p>
    <w:p w:rsidR="007A415A" w:rsidRDefault="009C395D" w:rsidP="009C395D">
      <w:pPr>
        <w:jc w:val="both"/>
        <w:rPr>
          <w:color w:val="000000"/>
        </w:rPr>
      </w:pPr>
      <w:r>
        <w:rPr>
          <w:b/>
          <w:sz w:val="22"/>
          <w:szCs w:val="22"/>
        </w:rPr>
        <w:t xml:space="preserve">                          </w:t>
      </w:r>
      <w:r w:rsidR="007A415A" w:rsidRPr="00EE50DE">
        <w:rPr>
          <w:b/>
          <w:sz w:val="22"/>
          <w:szCs w:val="22"/>
        </w:rPr>
        <w:t>относно:</w:t>
      </w:r>
      <w:r w:rsidR="007A415A">
        <w:rPr>
          <w:b/>
          <w:sz w:val="22"/>
          <w:szCs w:val="22"/>
          <w:lang w:val="en-US"/>
        </w:rPr>
        <w:t xml:space="preserve"> </w:t>
      </w:r>
      <w:r w:rsidR="007A415A" w:rsidRPr="00C2075A">
        <w:rPr>
          <w:color w:val="000000"/>
        </w:rPr>
        <w:t>Утвърждаване актуализация на бюджета  на общината за  202</w:t>
      </w:r>
      <w:r w:rsidR="007A415A" w:rsidRPr="00C2075A">
        <w:rPr>
          <w:color w:val="000000"/>
          <w:lang w:val="en-US"/>
        </w:rPr>
        <w:t>4</w:t>
      </w:r>
      <w:r w:rsidR="007A415A" w:rsidRPr="00C2075A">
        <w:rPr>
          <w:color w:val="000000"/>
        </w:rPr>
        <w:t xml:space="preserve">  година </w:t>
      </w:r>
    </w:p>
    <w:p w:rsidR="009C395D" w:rsidRDefault="009C395D" w:rsidP="009C395D">
      <w:pPr>
        <w:jc w:val="both"/>
        <w:rPr>
          <w:color w:val="000000"/>
        </w:rPr>
      </w:pPr>
      <w:r>
        <w:rPr>
          <w:color w:val="000000"/>
        </w:rPr>
        <w:tab/>
        <w:t>Въпросът с бюджета беше засегнат в предходното предложение.</w:t>
      </w:r>
      <w:r w:rsidR="008553F4">
        <w:rPr>
          <w:color w:val="000000"/>
        </w:rPr>
        <w:t xml:space="preserve"> Председателят на постоянната комисия Емил </w:t>
      </w:r>
      <w:proofErr w:type="spellStart"/>
      <w:r w:rsidR="008553F4">
        <w:rPr>
          <w:color w:val="000000"/>
        </w:rPr>
        <w:t>Катански</w:t>
      </w:r>
      <w:proofErr w:type="spellEnd"/>
      <w:r w:rsidR="008553F4">
        <w:rPr>
          <w:color w:val="000000"/>
        </w:rPr>
        <w:t xml:space="preserve"> изрази становището й и след поименното гласуване, с резултат</w:t>
      </w:r>
    </w:p>
    <w:p w:rsidR="008553F4" w:rsidRDefault="008553F4" w:rsidP="008553F4">
      <w:pPr>
        <w:jc w:val="both"/>
        <w:rPr>
          <w:szCs w:val="28"/>
        </w:rPr>
      </w:pPr>
      <w:r>
        <w:rPr>
          <w:color w:val="000000"/>
        </w:rPr>
        <w:tab/>
      </w:r>
      <w:r>
        <w:rPr>
          <w:color w:val="000000"/>
        </w:rPr>
        <w:tab/>
      </w:r>
      <w:r>
        <w:rPr>
          <w:szCs w:val="28"/>
        </w:rPr>
        <w:t>Гласували – 17</w:t>
      </w:r>
    </w:p>
    <w:p w:rsidR="008553F4" w:rsidRDefault="008553F4" w:rsidP="008553F4">
      <w:pPr>
        <w:ind w:right="-360"/>
        <w:jc w:val="both"/>
      </w:pPr>
      <w:r>
        <w:tab/>
      </w:r>
      <w:r>
        <w:tab/>
        <w:t xml:space="preserve">За – 17/Илияна Петрова, </w:t>
      </w:r>
      <w:r>
        <w:rPr>
          <w:sz w:val="22"/>
          <w:szCs w:val="22"/>
        </w:rPr>
        <w:t xml:space="preserve">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Пламен Тодоров, Огнян Янчев, Андриян </w:t>
      </w:r>
      <w:proofErr w:type="spellStart"/>
      <w:r>
        <w:rPr>
          <w:sz w:val="22"/>
          <w:szCs w:val="22"/>
        </w:rPr>
        <w:t>Буртев</w:t>
      </w:r>
      <w:proofErr w:type="spellEnd"/>
      <w:r>
        <w:rPr>
          <w:sz w:val="22"/>
          <w:szCs w:val="22"/>
        </w:rPr>
        <w:t xml:space="preserve">, Любомир Пасков, Емил </w:t>
      </w:r>
      <w:proofErr w:type="spellStart"/>
      <w:r>
        <w:rPr>
          <w:sz w:val="22"/>
          <w:szCs w:val="22"/>
        </w:rPr>
        <w:t>Катански</w:t>
      </w:r>
      <w:proofErr w:type="spellEnd"/>
      <w:r>
        <w:rPr>
          <w:sz w:val="22"/>
          <w:szCs w:val="22"/>
        </w:rPr>
        <w:t xml:space="preserve">, Митко Монев, Венцислав Попов, Огнян Янев, Емилия </w:t>
      </w:r>
      <w:proofErr w:type="spellStart"/>
      <w:r>
        <w:rPr>
          <w:sz w:val="22"/>
          <w:szCs w:val="22"/>
        </w:rPr>
        <w:t>Петрушева</w:t>
      </w:r>
      <w:proofErr w:type="spellEnd"/>
      <w:r>
        <w:rPr>
          <w:sz w:val="22"/>
          <w:szCs w:val="22"/>
        </w:rPr>
        <w:t>, Пламен Янев, Дамян Парашкевов/</w:t>
      </w:r>
    </w:p>
    <w:p w:rsidR="008553F4" w:rsidRDefault="008553F4" w:rsidP="008553F4">
      <w:pPr>
        <w:jc w:val="both"/>
      </w:pPr>
      <w:r>
        <w:tab/>
      </w:r>
      <w:r>
        <w:tab/>
        <w:t>Против – няма</w:t>
      </w:r>
    </w:p>
    <w:p w:rsidR="008553F4" w:rsidRDefault="008553F4" w:rsidP="008553F4">
      <w:pPr>
        <w:jc w:val="both"/>
      </w:pPr>
      <w:r>
        <w:tab/>
      </w:r>
      <w:r>
        <w:tab/>
        <w:t>Въздържали се – няма</w:t>
      </w:r>
    </w:p>
    <w:p w:rsidR="008553F4" w:rsidRDefault="008553F4" w:rsidP="008553F4">
      <w:pPr>
        <w:jc w:val="both"/>
        <w:rPr>
          <w:color w:val="000000"/>
        </w:rPr>
      </w:pPr>
      <w:r>
        <w:tab/>
        <w:t xml:space="preserve">            На основание </w:t>
      </w:r>
      <w:r w:rsidRPr="008553F4">
        <w:rPr>
          <w:color w:val="000000"/>
        </w:rPr>
        <w:t>чл.21, ал.1,т.6 от ЗМСМА, във връзка с  чл. 124, ал. 1 и 2, чл. 125, ал. 3 и 4 и чл.126 от Закона за публичните финанси, чл.35, ал.1 и 2 от Наредбата за условията и реда за съставяне на бюджетната прогноза за местните дейности за следващите три години, за съставяне, приемане, изпълнение и отчитане на общинския бюджет, чл. 5, ал. 1 т. 5 от Правилника за организацията  и дейността на Общински съвет гр. Гулянци за мандат 20</w:t>
      </w:r>
      <w:r w:rsidRPr="008553F4">
        <w:rPr>
          <w:color w:val="000000"/>
          <w:lang w:val="en-US"/>
        </w:rPr>
        <w:t>23</w:t>
      </w:r>
      <w:r w:rsidRPr="008553F4">
        <w:rPr>
          <w:color w:val="000000"/>
        </w:rPr>
        <w:t xml:space="preserve"> – 202</w:t>
      </w:r>
      <w:r w:rsidRPr="008553F4">
        <w:rPr>
          <w:color w:val="000000"/>
          <w:lang w:val="en-US"/>
        </w:rPr>
        <w:t>7</w:t>
      </w:r>
      <w:r w:rsidRPr="008553F4">
        <w:rPr>
          <w:color w:val="000000"/>
        </w:rPr>
        <w:t xml:space="preserve"> година,</w:t>
      </w:r>
      <w:r>
        <w:rPr>
          <w:color w:val="000000"/>
        </w:rPr>
        <w:t xml:space="preserve"> </w:t>
      </w:r>
      <w:proofErr w:type="spellStart"/>
      <w:r>
        <w:rPr>
          <w:color w:val="000000"/>
        </w:rPr>
        <w:t>ОбС</w:t>
      </w:r>
      <w:proofErr w:type="spellEnd"/>
      <w:r>
        <w:rPr>
          <w:color w:val="000000"/>
        </w:rPr>
        <w:t xml:space="preserve"> Гулянци взе следното</w:t>
      </w:r>
    </w:p>
    <w:p w:rsidR="008553F4" w:rsidRDefault="008553F4" w:rsidP="008553F4">
      <w:pPr>
        <w:jc w:val="both"/>
        <w:rPr>
          <w:color w:val="000000"/>
        </w:rPr>
      </w:pPr>
    </w:p>
    <w:p w:rsidR="008553F4" w:rsidRDefault="008553F4" w:rsidP="008553F4">
      <w:pPr>
        <w:jc w:val="center"/>
        <w:rPr>
          <w:color w:val="000000"/>
        </w:rPr>
      </w:pPr>
      <w:r>
        <w:rPr>
          <w:color w:val="000000"/>
        </w:rPr>
        <w:t>Р Е Ш Е Н И Е</w:t>
      </w:r>
    </w:p>
    <w:p w:rsidR="008553F4" w:rsidRDefault="008553F4" w:rsidP="008553F4">
      <w:pPr>
        <w:jc w:val="center"/>
        <w:rPr>
          <w:color w:val="000000"/>
        </w:rPr>
      </w:pPr>
    </w:p>
    <w:p w:rsidR="008553F4" w:rsidRDefault="008553F4" w:rsidP="008553F4">
      <w:pPr>
        <w:jc w:val="center"/>
        <w:rPr>
          <w:color w:val="000000"/>
        </w:rPr>
      </w:pPr>
      <w:r>
        <w:rPr>
          <w:color w:val="000000"/>
        </w:rPr>
        <w:t>№ 207</w:t>
      </w:r>
    </w:p>
    <w:p w:rsidR="008553F4" w:rsidRPr="008553F4" w:rsidRDefault="008553F4" w:rsidP="008553F4">
      <w:pPr>
        <w:jc w:val="center"/>
        <w:rPr>
          <w:color w:val="000000"/>
        </w:rPr>
      </w:pPr>
    </w:p>
    <w:p w:rsidR="008553F4" w:rsidRPr="008553F4" w:rsidRDefault="008553F4" w:rsidP="008553F4">
      <w:pPr>
        <w:tabs>
          <w:tab w:val="left" w:pos="709"/>
        </w:tabs>
        <w:ind w:left="360" w:right="-360"/>
        <w:rPr>
          <w:bCs/>
        </w:rPr>
      </w:pPr>
      <w:r w:rsidRPr="008553F4">
        <w:rPr>
          <w:color w:val="000000"/>
        </w:rPr>
        <w:lastRenderedPageBreak/>
        <w:tab/>
      </w:r>
      <w:r w:rsidRPr="008553F4">
        <w:rPr>
          <w:bCs/>
        </w:rPr>
        <w:t xml:space="preserve">              </w:t>
      </w:r>
      <w:r w:rsidR="00ED457C">
        <w:rPr>
          <w:bCs/>
        </w:rPr>
        <w:t>І.</w:t>
      </w:r>
      <w:r w:rsidR="00E47886">
        <w:rPr>
          <w:bCs/>
        </w:rPr>
        <w:t xml:space="preserve"> </w:t>
      </w:r>
      <w:r w:rsidRPr="008553F4">
        <w:rPr>
          <w:bCs/>
        </w:rPr>
        <w:t>Актуализира бюджета  на Община Гулянци за 2024 г., както следва:</w:t>
      </w:r>
    </w:p>
    <w:p w:rsidR="008553F4" w:rsidRPr="008553F4" w:rsidRDefault="008553F4" w:rsidP="008553F4">
      <w:pPr>
        <w:tabs>
          <w:tab w:val="left" w:pos="709"/>
        </w:tabs>
        <w:ind w:right="-36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0"/>
        <w:gridCol w:w="798"/>
        <w:gridCol w:w="1070"/>
        <w:gridCol w:w="1164"/>
      </w:tblGrid>
      <w:tr w:rsidR="008553F4" w:rsidRPr="008553F4" w:rsidTr="008553F4">
        <w:trPr>
          <w:trHeight w:val="391"/>
        </w:trPr>
        <w:tc>
          <w:tcPr>
            <w:tcW w:w="5974" w:type="dxa"/>
            <w:tcBorders>
              <w:top w:val="single" w:sz="4" w:space="0" w:color="auto"/>
              <w:left w:val="single" w:sz="4" w:space="0" w:color="auto"/>
              <w:bottom w:val="single" w:sz="4" w:space="0" w:color="auto"/>
              <w:right w:val="single" w:sz="4" w:space="0" w:color="auto"/>
            </w:tcBorders>
            <w:hideMark/>
          </w:tcPr>
          <w:p w:rsidR="008553F4" w:rsidRPr="008553F4" w:rsidRDefault="008553F4" w:rsidP="008553F4">
            <w:pPr>
              <w:ind w:right="-360"/>
              <w:jc w:val="center"/>
              <w:rPr>
                <w:b/>
                <w:bCs/>
              </w:rPr>
            </w:pPr>
            <w:r w:rsidRPr="008553F4">
              <w:rPr>
                <w:b/>
                <w:bCs/>
              </w:rPr>
              <w:t>Наименование</w:t>
            </w:r>
          </w:p>
        </w:tc>
        <w:tc>
          <w:tcPr>
            <w:tcW w:w="812" w:type="dxa"/>
            <w:tcBorders>
              <w:top w:val="single" w:sz="4" w:space="0" w:color="auto"/>
              <w:left w:val="single" w:sz="4" w:space="0" w:color="auto"/>
              <w:bottom w:val="single" w:sz="4" w:space="0" w:color="auto"/>
              <w:right w:val="single" w:sz="4" w:space="0" w:color="auto"/>
            </w:tcBorders>
            <w:hideMark/>
          </w:tcPr>
          <w:p w:rsidR="008553F4" w:rsidRPr="008553F4" w:rsidRDefault="008553F4" w:rsidP="008553F4">
            <w:pPr>
              <w:ind w:right="-360"/>
              <w:rPr>
                <w:b/>
                <w:bCs/>
              </w:rPr>
            </w:pPr>
            <w:r w:rsidRPr="008553F4">
              <w:rPr>
                <w:b/>
                <w:bCs/>
              </w:rPr>
              <w:t xml:space="preserve"> §§</w:t>
            </w:r>
          </w:p>
        </w:tc>
        <w:tc>
          <w:tcPr>
            <w:tcW w:w="1077" w:type="dxa"/>
            <w:tcBorders>
              <w:top w:val="single" w:sz="4" w:space="0" w:color="auto"/>
              <w:left w:val="single" w:sz="4" w:space="0" w:color="auto"/>
              <w:bottom w:val="single" w:sz="4" w:space="0" w:color="auto"/>
              <w:right w:val="single" w:sz="4" w:space="0" w:color="auto"/>
            </w:tcBorders>
            <w:hideMark/>
          </w:tcPr>
          <w:p w:rsidR="008553F4" w:rsidRPr="008553F4" w:rsidRDefault="008553F4" w:rsidP="008553F4">
            <w:pPr>
              <w:ind w:right="-360"/>
              <w:jc w:val="center"/>
              <w:rPr>
                <w:b/>
                <w:bCs/>
              </w:rPr>
            </w:pPr>
            <w:r w:rsidRPr="008553F4">
              <w:rPr>
                <w:b/>
                <w:bCs/>
              </w:rPr>
              <w:t>било</w:t>
            </w:r>
          </w:p>
        </w:tc>
        <w:tc>
          <w:tcPr>
            <w:tcW w:w="1176" w:type="dxa"/>
            <w:tcBorders>
              <w:top w:val="single" w:sz="4" w:space="0" w:color="auto"/>
              <w:left w:val="single" w:sz="4" w:space="0" w:color="auto"/>
              <w:bottom w:val="single" w:sz="4" w:space="0" w:color="auto"/>
              <w:right w:val="single" w:sz="4" w:space="0" w:color="auto"/>
            </w:tcBorders>
            <w:hideMark/>
          </w:tcPr>
          <w:p w:rsidR="008553F4" w:rsidRPr="008553F4" w:rsidRDefault="008553F4" w:rsidP="008553F4">
            <w:pPr>
              <w:ind w:right="-360"/>
              <w:jc w:val="center"/>
              <w:rPr>
                <w:b/>
                <w:bCs/>
              </w:rPr>
            </w:pPr>
            <w:r w:rsidRPr="008553F4">
              <w:rPr>
                <w:b/>
                <w:bCs/>
              </w:rPr>
              <w:t>става</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jc w:val="center"/>
              <w:rPr>
                <w:b/>
                <w:bCs/>
              </w:rPr>
            </w:pPr>
            <w:r w:rsidRPr="008553F4">
              <w:rPr>
                <w:b/>
                <w:bCs/>
              </w:rPr>
              <w:t>По разхода - ДДД</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i/>
              </w:rPr>
            </w:pPr>
            <w:r w:rsidRPr="008553F4">
              <w:rPr>
                <w:b/>
                <w:bCs/>
                <w:i/>
              </w:rPr>
              <w:t>60741</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i/>
              </w:rPr>
            </w:pPr>
            <w:r w:rsidRPr="008553F4">
              <w:rPr>
                <w:b/>
                <w:bCs/>
                <w:i/>
              </w:rPr>
              <w:t>60741</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
                <w:bCs/>
              </w:rPr>
            </w:pPr>
            <w:r w:rsidRPr="008553F4">
              <w:rPr>
                <w:b/>
                <w:bCs/>
              </w:rPr>
              <w:t>Дейност – 12239 – Други дейности по вътрешната сигурност</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p>
          <w:p w:rsidR="008553F4" w:rsidRPr="008553F4" w:rsidRDefault="008553F4" w:rsidP="008553F4">
            <w:pPr>
              <w:jc w:val="right"/>
              <w:rPr>
                <w:b/>
                <w:bCs/>
              </w:rPr>
            </w:pPr>
            <w:r w:rsidRPr="008553F4">
              <w:rPr>
                <w:b/>
                <w:bCs/>
              </w:rPr>
              <w:t>32163</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p>
          <w:p w:rsidR="008553F4" w:rsidRPr="008553F4" w:rsidRDefault="008553F4" w:rsidP="008553F4">
            <w:pPr>
              <w:jc w:val="right"/>
              <w:rPr>
                <w:b/>
                <w:bCs/>
              </w:rPr>
            </w:pPr>
            <w:r w:rsidRPr="008553F4">
              <w:rPr>
                <w:b/>
                <w:bCs/>
              </w:rPr>
              <w:t>32163</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t xml:space="preserve">Придобиване на </w:t>
            </w:r>
            <w:r w:rsidRPr="008553F4">
              <w:rPr>
                <w:bCs/>
                <w:i/>
                <w:iCs/>
              </w:rPr>
              <w:t>компютри и хардуер</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52-01</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4000</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0</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t xml:space="preserve">Придобиване на </w:t>
            </w:r>
            <w:r w:rsidRPr="008553F4">
              <w:rPr>
                <w:bCs/>
                <w:i/>
                <w:iCs/>
              </w:rPr>
              <w:t>друго оборудване, машини и                 съоръжения</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p>
          <w:p w:rsidR="008553F4" w:rsidRPr="008553F4" w:rsidRDefault="008553F4" w:rsidP="008553F4">
            <w:pPr>
              <w:ind w:right="-360"/>
              <w:rPr>
                <w:bCs/>
              </w:rPr>
            </w:pPr>
            <w:r w:rsidRPr="008553F4">
              <w:rPr>
                <w:bCs/>
              </w:rPr>
              <w:t>52-03</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p>
          <w:p w:rsidR="008553F4" w:rsidRPr="008553F4" w:rsidRDefault="008553F4" w:rsidP="008553F4">
            <w:pPr>
              <w:jc w:val="right"/>
              <w:rPr>
                <w:bCs/>
              </w:rPr>
            </w:pPr>
            <w:r w:rsidRPr="008553F4">
              <w:rPr>
                <w:bCs/>
              </w:rPr>
              <w:t>2100</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p>
          <w:p w:rsidR="008553F4" w:rsidRPr="008553F4" w:rsidRDefault="008553F4" w:rsidP="008553F4">
            <w:pPr>
              <w:jc w:val="right"/>
              <w:rPr>
                <w:bCs/>
              </w:rPr>
            </w:pPr>
            <w:r w:rsidRPr="008553F4">
              <w:rPr>
                <w:bCs/>
              </w:rPr>
              <w:t>0</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r w:rsidRPr="008553F4">
              <w:t xml:space="preserve">Придобиване на </w:t>
            </w:r>
            <w:r w:rsidRPr="008553F4">
              <w:rPr>
                <w:bCs/>
                <w:i/>
                <w:iCs/>
              </w:rPr>
              <w:t>транспортни средства</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52-04</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11000</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0</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r w:rsidRPr="008553F4">
              <w:t>Материали</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10-15</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15063</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32163</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
                <w:bCs/>
              </w:rPr>
            </w:pPr>
            <w:r w:rsidRPr="008553F4">
              <w:rPr>
                <w:b/>
                <w:bCs/>
              </w:rPr>
              <w:t>Дейност – 15526 – Центрове за обществена подкрепа</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r w:rsidRPr="008553F4">
              <w:rPr>
                <w:b/>
                <w:bCs/>
              </w:rPr>
              <w:t>19478</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r w:rsidRPr="008553F4">
              <w:rPr>
                <w:b/>
                <w:bCs/>
              </w:rPr>
              <w:t>19478</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r w:rsidRPr="008553F4">
              <w:t xml:space="preserve">Придобиване на </w:t>
            </w:r>
            <w:r w:rsidRPr="008553F4">
              <w:rPr>
                <w:bCs/>
                <w:i/>
                <w:iCs/>
              </w:rPr>
              <w:t>компютри и хардуер</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52-01</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5450</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3950</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r w:rsidRPr="008553F4">
              <w:t xml:space="preserve">Придобиване на </w:t>
            </w:r>
            <w:r w:rsidRPr="008553F4">
              <w:rPr>
                <w:bCs/>
                <w:i/>
                <w:iCs/>
              </w:rPr>
              <w:t>друго оборудване, машини и съоръжения</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p>
          <w:p w:rsidR="008553F4" w:rsidRPr="008553F4" w:rsidRDefault="008553F4" w:rsidP="008553F4">
            <w:pPr>
              <w:ind w:right="-360"/>
              <w:rPr>
                <w:bCs/>
              </w:rPr>
            </w:pPr>
            <w:r w:rsidRPr="008553F4">
              <w:rPr>
                <w:bCs/>
              </w:rPr>
              <w:t>52-03</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p>
          <w:p w:rsidR="008553F4" w:rsidRPr="008553F4" w:rsidRDefault="008553F4" w:rsidP="008553F4">
            <w:pPr>
              <w:jc w:val="right"/>
              <w:rPr>
                <w:bCs/>
              </w:rPr>
            </w:pPr>
            <w:r w:rsidRPr="008553F4">
              <w:rPr>
                <w:bCs/>
              </w:rPr>
              <w:t>1700</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p>
          <w:p w:rsidR="008553F4" w:rsidRPr="008553F4" w:rsidRDefault="008553F4" w:rsidP="008553F4">
            <w:pPr>
              <w:jc w:val="right"/>
              <w:rPr>
                <w:bCs/>
              </w:rPr>
            </w:pPr>
            <w:r w:rsidRPr="008553F4">
              <w:rPr>
                <w:bCs/>
              </w:rPr>
              <w:t>0</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r w:rsidRPr="008553F4">
              <w:t xml:space="preserve">Придобиване на </w:t>
            </w:r>
            <w:r w:rsidRPr="008553F4">
              <w:rPr>
                <w:bCs/>
                <w:i/>
                <w:iCs/>
              </w:rPr>
              <w:t>стопански инвентар</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52-05</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3300</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0</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r w:rsidRPr="008553F4">
              <w:t xml:space="preserve">Материали </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10-15</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9028</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15528</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
                <w:bCs/>
              </w:rPr>
              <w:t>Дейност – 15561 - Асистентска подкрепа</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r w:rsidRPr="008553F4">
              <w:rPr>
                <w:b/>
                <w:bCs/>
              </w:rPr>
              <w:t>9100</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r w:rsidRPr="008553F4">
              <w:rPr>
                <w:b/>
                <w:bCs/>
              </w:rPr>
              <w:t>9100</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t xml:space="preserve">Придобиване на </w:t>
            </w:r>
            <w:r w:rsidRPr="008553F4">
              <w:rPr>
                <w:bCs/>
                <w:i/>
                <w:iCs/>
              </w:rPr>
              <w:t>компютри и хардуер</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52-01</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5000</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0</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pPr>
            <w:r w:rsidRPr="008553F4">
              <w:t>Материали</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10-15</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4100</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9100</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jc w:val="center"/>
              <w:rPr>
                <w:b/>
                <w:bCs/>
              </w:rPr>
            </w:pPr>
            <w:r w:rsidRPr="008553F4">
              <w:rPr>
                <w:b/>
                <w:bCs/>
              </w:rPr>
              <w:t>По прихода - МД</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r w:rsidRPr="008553F4">
              <w:rPr>
                <w:b/>
                <w:bCs/>
              </w:rPr>
              <w:t>6757</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r w:rsidRPr="008553F4">
              <w:rPr>
                <w:b/>
                <w:bCs/>
              </w:rPr>
              <w:t>26957</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Постъпления от продажба на други ДМА</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40-29</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6757</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19907</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Постъпления от продажба на НДА</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40-30</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0</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4850</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Постъпления от продажба на земя</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40-40</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0</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2200</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jc w:val="center"/>
              <w:rPr>
                <w:b/>
                <w:bCs/>
              </w:rPr>
            </w:pPr>
            <w:r w:rsidRPr="008553F4">
              <w:rPr>
                <w:b/>
                <w:bCs/>
              </w:rPr>
              <w:t>По разхода - МД</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i/>
              </w:rPr>
            </w:pPr>
            <w:r w:rsidRPr="008553F4">
              <w:rPr>
                <w:b/>
                <w:bCs/>
                <w:i/>
              </w:rPr>
              <w:t>669737</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i/>
              </w:rPr>
            </w:pPr>
            <w:r w:rsidRPr="008553F4">
              <w:rPr>
                <w:b/>
                <w:bCs/>
                <w:i/>
              </w:rPr>
              <w:t>689937</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
                <w:bCs/>
              </w:rPr>
            </w:pPr>
            <w:r w:rsidRPr="008553F4">
              <w:rPr>
                <w:b/>
                <w:bCs/>
              </w:rPr>
              <w:t>Дейност – 21122 – общинска администрация</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r w:rsidRPr="008553F4">
              <w:rPr>
                <w:b/>
                <w:bCs/>
              </w:rPr>
              <w:t>343975</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r w:rsidRPr="008553F4">
              <w:rPr>
                <w:b/>
                <w:bCs/>
              </w:rPr>
              <w:t>339630</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Основен ремонт на ДМА</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51-00</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337975</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324726</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t xml:space="preserve">Придобиване на </w:t>
            </w:r>
            <w:r w:rsidRPr="008553F4">
              <w:rPr>
                <w:bCs/>
                <w:i/>
                <w:iCs/>
              </w:rPr>
              <w:t>компютри и хардуер / скенер /</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52-01</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6000</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14904</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
              </w:rPr>
            </w:pPr>
            <w:r w:rsidRPr="008553F4">
              <w:rPr>
                <w:b/>
              </w:rPr>
              <w:t>Дейност – 21123 – общински съвети</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
                <w:bCs/>
              </w:rPr>
            </w:pP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r w:rsidRPr="008553F4">
              <w:rPr>
                <w:b/>
                <w:bCs/>
              </w:rPr>
              <w:t>200715</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r w:rsidRPr="008553F4">
              <w:rPr>
                <w:b/>
                <w:bCs/>
              </w:rPr>
              <w:t>211960</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r w:rsidRPr="008553F4">
              <w:t xml:space="preserve">За персонала по </w:t>
            </w:r>
            <w:proofErr w:type="spellStart"/>
            <w:r w:rsidRPr="008553F4">
              <w:rPr>
                <w:bCs/>
                <w:i/>
                <w:iCs/>
              </w:rPr>
              <w:t>извънтрудови</w:t>
            </w:r>
            <w:proofErr w:type="spellEnd"/>
            <w:r w:rsidRPr="008553F4">
              <w:rPr>
                <w:bCs/>
                <w:i/>
                <w:iCs/>
              </w:rPr>
              <w:t xml:space="preserve"> правоотношения</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02-02</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200715</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211960</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
                <w:bCs/>
              </w:rPr>
            </w:pPr>
            <w:r w:rsidRPr="008553F4">
              <w:rPr>
                <w:b/>
                <w:bCs/>
              </w:rPr>
              <w:t>Дейност 25524 – домашен социален патронаж</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r w:rsidRPr="008553F4">
              <w:rPr>
                <w:b/>
                <w:bCs/>
              </w:rPr>
              <w:t>41301</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r w:rsidRPr="008553F4">
              <w:rPr>
                <w:b/>
                <w:bCs/>
              </w:rPr>
              <w:t>41301</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Командировки в страната</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10-51</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1450</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1040</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r w:rsidRPr="008553F4">
              <w:t xml:space="preserve">Придобиване на </w:t>
            </w:r>
            <w:r w:rsidRPr="008553F4">
              <w:rPr>
                <w:bCs/>
                <w:i/>
                <w:iCs/>
              </w:rPr>
              <w:t>стопански инвентар</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52-05</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39851</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40261</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
                <w:bCs/>
              </w:rPr>
            </w:pPr>
            <w:r w:rsidRPr="008553F4">
              <w:rPr>
                <w:b/>
                <w:bCs/>
              </w:rPr>
              <w:t>Дейност 26606 – изграждане, ремонт и поддържане на уличната мрежа</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p>
          <w:p w:rsidR="008553F4" w:rsidRPr="008553F4" w:rsidRDefault="008553F4" w:rsidP="008553F4">
            <w:pPr>
              <w:jc w:val="right"/>
              <w:rPr>
                <w:b/>
                <w:bCs/>
              </w:rPr>
            </w:pPr>
            <w:r w:rsidRPr="008553F4">
              <w:rPr>
                <w:b/>
                <w:bCs/>
              </w:rPr>
              <w:t>41454</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p>
          <w:p w:rsidR="008553F4" w:rsidRPr="008553F4" w:rsidRDefault="008553F4" w:rsidP="008553F4">
            <w:pPr>
              <w:jc w:val="right"/>
              <w:rPr>
                <w:b/>
                <w:bCs/>
              </w:rPr>
            </w:pPr>
            <w:r w:rsidRPr="008553F4">
              <w:rPr>
                <w:b/>
                <w:bCs/>
              </w:rPr>
              <w:t>61654</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Разходи за външни услуги</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10-20</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41454</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61654</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
                <w:bCs/>
              </w:rPr>
            </w:pPr>
            <w:r w:rsidRPr="008553F4">
              <w:rPr>
                <w:b/>
                <w:bCs/>
              </w:rPr>
              <w:t>Дейност 26619 – други дейности по жилищното строителство, БРР</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p>
          <w:p w:rsidR="008553F4" w:rsidRPr="008553F4" w:rsidRDefault="008553F4" w:rsidP="008553F4">
            <w:pPr>
              <w:jc w:val="right"/>
              <w:rPr>
                <w:b/>
                <w:bCs/>
              </w:rPr>
            </w:pPr>
            <w:r w:rsidRPr="008553F4">
              <w:rPr>
                <w:b/>
                <w:bCs/>
              </w:rPr>
              <w:t>42292</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
                <w:bCs/>
              </w:rPr>
            </w:pPr>
          </w:p>
          <w:p w:rsidR="008553F4" w:rsidRPr="008553F4" w:rsidRDefault="008553F4" w:rsidP="008553F4">
            <w:pPr>
              <w:jc w:val="right"/>
              <w:rPr>
                <w:b/>
                <w:bCs/>
              </w:rPr>
            </w:pPr>
            <w:r w:rsidRPr="008553F4">
              <w:rPr>
                <w:b/>
                <w:bCs/>
              </w:rPr>
              <w:t>35392</w:t>
            </w:r>
          </w:p>
        </w:tc>
      </w:tr>
      <w:tr w:rsidR="008553F4" w:rsidRPr="008553F4" w:rsidTr="008553F4">
        <w:tc>
          <w:tcPr>
            <w:tcW w:w="5974"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Изграждане на инфраструктурни обекти</w:t>
            </w:r>
          </w:p>
        </w:tc>
        <w:tc>
          <w:tcPr>
            <w:tcW w:w="812"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ind w:right="-360"/>
              <w:rPr>
                <w:bCs/>
              </w:rPr>
            </w:pPr>
            <w:r w:rsidRPr="008553F4">
              <w:rPr>
                <w:bCs/>
              </w:rPr>
              <w:t>52-06</w:t>
            </w:r>
          </w:p>
        </w:tc>
        <w:tc>
          <w:tcPr>
            <w:tcW w:w="1077"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42292</w:t>
            </w:r>
          </w:p>
        </w:tc>
        <w:tc>
          <w:tcPr>
            <w:tcW w:w="1176" w:type="dxa"/>
            <w:tcBorders>
              <w:top w:val="single" w:sz="4" w:space="0" w:color="auto"/>
              <w:left w:val="single" w:sz="4" w:space="0" w:color="auto"/>
              <w:bottom w:val="single" w:sz="4" w:space="0" w:color="auto"/>
              <w:right w:val="single" w:sz="4" w:space="0" w:color="auto"/>
            </w:tcBorders>
          </w:tcPr>
          <w:p w:rsidR="008553F4" w:rsidRPr="008553F4" w:rsidRDefault="008553F4" w:rsidP="008553F4">
            <w:pPr>
              <w:jc w:val="right"/>
              <w:rPr>
                <w:bCs/>
              </w:rPr>
            </w:pPr>
            <w:r w:rsidRPr="008553F4">
              <w:rPr>
                <w:bCs/>
              </w:rPr>
              <w:t>35392</w:t>
            </w:r>
          </w:p>
        </w:tc>
      </w:tr>
    </w:tbl>
    <w:p w:rsidR="008553F4" w:rsidRPr="008553F4" w:rsidRDefault="008553F4" w:rsidP="008553F4">
      <w:pPr>
        <w:jc w:val="both"/>
        <w:rPr>
          <w:b/>
        </w:rPr>
      </w:pPr>
      <w:r w:rsidRPr="008553F4">
        <w:rPr>
          <w:b/>
        </w:rPr>
        <w:t xml:space="preserve">            </w:t>
      </w:r>
    </w:p>
    <w:p w:rsidR="00ED457C" w:rsidRDefault="00ED457C" w:rsidP="00ED457C">
      <w:pPr>
        <w:jc w:val="both"/>
        <w:rPr>
          <w:b/>
          <w:sz w:val="22"/>
          <w:szCs w:val="22"/>
        </w:rPr>
      </w:pPr>
      <w:r>
        <w:rPr>
          <w:b/>
        </w:rPr>
        <w:tab/>
      </w:r>
      <w:r>
        <w:rPr>
          <w:b/>
        </w:rPr>
        <w:tab/>
      </w:r>
      <w:r w:rsidR="007A415A" w:rsidRPr="00EE50DE">
        <w:rPr>
          <w:b/>
          <w:sz w:val="22"/>
          <w:szCs w:val="22"/>
        </w:rPr>
        <w:t xml:space="preserve">От Кмета на Общината </w:t>
      </w:r>
    </w:p>
    <w:p w:rsidR="007A415A" w:rsidRDefault="00ED457C" w:rsidP="00ED457C">
      <w:pPr>
        <w:jc w:val="both"/>
        <w:rPr>
          <w:sz w:val="22"/>
          <w:szCs w:val="22"/>
        </w:rPr>
      </w:pPr>
      <w:r>
        <w:rPr>
          <w:b/>
          <w:sz w:val="22"/>
          <w:szCs w:val="22"/>
        </w:rPr>
        <w:t xml:space="preserve">                          </w:t>
      </w:r>
      <w:r w:rsidR="007A415A" w:rsidRPr="00EE50DE">
        <w:rPr>
          <w:b/>
          <w:sz w:val="22"/>
          <w:szCs w:val="22"/>
        </w:rPr>
        <w:t>относно:</w:t>
      </w:r>
      <w:r w:rsidR="007A415A" w:rsidRPr="00EE50DE">
        <w:rPr>
          <w:sz w:val="22"/>
          <w:szCs w:val="22"/>
        </w:rPr>
        <w:t xml:space="preserve"> утвърждаване на одитор за заверка на годишния финансов отчет за 2024 г на „МБАЛ – Гулянци“ ЕООД</w:t>
      </w:r>
    </w:p>
    <w:p w:rsidR="00E47886" w:rsidRDefault="00E47886" w:rsidP="00E47886">
      <w:pPr>
        <w:jc w:val="both"/>
      </w:pPr>
      <w:r>
        <w:rPr>
          <w:sz w:val="22"/>
          <w:szCs w:val="22"/>
        </w:rPr>
        <w:tab/>
        <w:t>Председателят на ПК</w:t>
      </w:r>
      <w:r w:rsidRPr="00E47886">
        <w:rPr>
          <w:sz w:val="22"/>
          <w:szCs w:val="22"/>
        </w:rPr>
        <w:t>“</w:t>
      </w:r>
      <w:r w:rsidRPr="00E47886">
        <w:t xml:space="preserve"> Образование, култура, здравеопазване, социална политика, вероизповедание, младежки и спортни дейности”</w:t>
      </w:r>
      <w:r>
        <w:t xml:space="preserve"> Емилия </w:t>
      </w:r>
      <w:proofErr w:type="spellStart"/>
      <w:r>
        <w:t>Петрушева</w:t>
      </w:r>
      <w:proofErr w:type="spellEnd"/>
      <w:r>
        <w:t xml:space="preserve"> обясни, че всяка година финансовия отчет на МБАЛ Гулянци ЕООД трябва да се завери от одитор. С решението, което се вземе ще се даде право на Управителя на болницата да сключи договор с одиторско дружество, което да завери финансовия  отчет за 2024 година. Тя изрази становището на постоянната комисия. След поименното гласуване, с резултат</w:t>
      </w:r>
    </w:p>
    <w:p w:rsidR="00E47886" w:rsidRDefault="00E47886" w:rsidP="00E47886">
      <w:pPr>
        <w:jc w:val="both"/>
        <w:rPr>
          <w:szCs w:val="28"/>
        </w:rPr>
      </w:pPr>
      <w:r>
        <w:lastRenderedPageBreak/>
        <w:tab/>
      </w:r>
      <w:r>
        <w:tab/>
      </w:r>
      <w:r>
        <w:rPr>
          <w:szCs w:val="28"/>
        </w:rPr>
        <w:t>Гласували – 17</w:t>
      </w:r>
    </w:p>
    <w:p w:rsidR="00E47886" w:rsidRDefault="00E47886" w:rsidP="00E47886">
      <w:pPr>
        <w:ind w:right="-360"/>
        <w:jc w:val="both"/>
      </w:pPr>
      <w:r>
        <w:tab/>
      </w:r>
      <w:r>
        <w:tab/>
        <w:t xml:space="preserve">За – 17/Илияна Петрова, </w:t>
      </w:r>
      <w:r>
        <w:rPr>
          <w:sz w:val="22"/>
          <w:szCs w:val="22"/>
        </w:rPr>
        <w:t xml:space="preserve">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Пламен Тодоров, Огнян Янчев, Андриян </w:t>
      </w:r>
      <w:proofErr w:type="spellStart"/>
      <w:r>
        <w:rPr>
          <w:sz w:val="22"/>
          <w:szCs w:val="22"/>
        </w:rPr>
        <w:t>Буртев</w:t>
      </w:r>
      <w:proofErr w:type="spellEnd"/>
      <w:r>
        <w:rPr>
          <w:sz w:val="22"/>
          <w:szCs w:val="22"/>
        </w:rPr>
        <w:t xml:space="preserve">, Любомир Пасков, Емил </w:t>
      </w:r>
      <w:proofErr w:type="spellStart"/>
      <w:r>
        <w:rPr>
          <w:sz w:val="22"/>
          <w:szCs w:val="22"/>
        </w:rPr>
        <w:t>Катански</w:t>
      </w:r>
      <w:proofErr w:type="spellEnd"/>
      <w:r>
        <w:rPr>
          <w:sz w:val="22"/>
          <w:szCs w:val="22"/>
        </w:rPr>
        <w:t xml:space="preserve">, Митко Монев, Венцислав Попов, Огнян Янев, Емилия </w:t>
      </w:r>
      <w:proofErr w:type="spellStart"/>
      <w:r>
        <w:rPr>
          <w:sz w:val="22"/>
          <w:szCs w:val="22"/>
        </w:rPr>
        <w:t>Петрушева</w:t>
      </w:r>
      <w:proofErr w:type="spellEnd"/>
      <w:r>
        <w:rPr>
          <w:sz w:val="22"/>
          <w:szCs w:val="22"/>
        </w:rPr>
        <w:t>, Пламен Янев, Дамян Парашкевов/</w:t>
      </w:r>
    </w:p>
    <w:p w:rsidR="00E47886" w:rsidRDefault="00E47886" w:rsidP="00E47886">
      <w:pPr>
        <w:jc w:val="both"/>
      </w:pPr>
      <w:r>
        <w:tab/>
      </w:r>
      <w:r>
        <w:tab/>
        <w:t>Против – няма</w:t>
      </w:r>
    </w:p>
    <w:p w:rsidR="00E47886" w:rsidRDefault="00E47886" w:rsidP="00E47886">
      <w:pPr>
        <w:jc w:val="both"/>
      </w:pPr>
      <w:r>
        <w:tab/>
      </w:r>
      <w:r>
        <w:tab/>
        <w:t>Въздържали се – няма</w:t>
      </w:r>
    </w:p>
    <w:p w:rsidR="00E47886" w:rsidRDefault="00E47886" w:rsidP="00E47886">
      <w:pPr>
        <w:jc w:val="both"/>
        <w:rPr>
          <w:color w:val="000000"/>
        </w:rPr>
      </w:pPr>
      <w:r>
        <w:tab/>
        <w:t xml:space="preserve">            На основание </w:t>
      </w:r>
      <w:r w:rsidRPr="00E47886">
        <w:rPr>
          <w:color w:val="000000"/>
        </w:rPr>
        <w:t xml:space="preserve">чл.21, ал.1, т.23 и ал.2 от ЗМСМА, във връзка с чл.146, ал.3 и чл.147, ал.2 от Търговския закон, във връзка с чл.22, чл.23 и чл.29 ал.1, т.5 от Наредбата за реда и учредяване  и упражняване правата на общината в публични предприятия и търговски дружества с общинско участие в капитала дружества и във връзка с чл.37, ал.1 от Закона за счетоводството и предложение с изх. № 206/14.10.2024 г. на Управителят на               </w:t>
      </w:r>
      <w:r w:rsidRPr="00E47886">
        <w:rPr>
          <w:color w:val="000000"/>
          <w:lang w:val="en-US"/>
        </w:rPr>
        <w:t xml:space="preserve"> </w:t>
      </w:r>
      <w:r w:rsidRPr="00E47886">
        <w:rPr>
          <w:color w:val="000000"/>
        </w:rPr>
        <w:t>„ МБАЛ – ГУЛЯНЦИ “ ЕООД,</w:t>
      </w:r>
      <w:r>
        <w:rPr>
          <w:color w:val="000000"/>
        </w:rPr>
        <w:t xml:space="preserve"> </w:t>
      </w:r>
      <w:proofErr w:type="spellStart"/>
      <w:r>
        <w:rPr>
          <w:color w:val="000000"/>
        </w:rPr>
        <w:t>ОбС</w:t>
      </w:r>
      <w:proofErr w:type="spellEnd"/>
      <w:r>
        <w:rPr>
          <w:color w:val="000000"/>
        </w:rPr>
        <w:t xml:space="preserve"> Гулянци взе следното</w:t>
      </w:r>
    </w:p>
    <w:p w:rsidR="00E47886" w:rsidRDefault="00E47886" w:rsidP="00E47886">
      <w:pPr>
        <w:jc w:val="both"/>
        <w:rPr>
          <w:color w:val="000000"/>
        </w:rPr>
      </w:pPr>
    </w:p>
    <w:p w:rsidR="00E47886" w:rsidRDefault="00E47886" w:rsidP="00E47886">
      <w:pPr>
        <w:jc w:val="center"/>
        <w:rPr>
          <w:color w:val="000000"/>
        </w:rPr>
      </w:pPr>
      <w:r>
        <w:rPr>
          <w:color w:val="000000"/>
        </w:rPr>
        <w:t>Р Е Ш Е Н И Е</w:t>
      </w:r>
    </w:p>
    <w:p w:rsidR="00E47886" w:rsidRDefault="00E47886" w:rsidP="00E47886">
      <w:pPr>
        <w:jc w:val="center"/>
        <w:rPr>
          <w:color w:val="000000"/>
        </w:rPr>
      </w:pPr>
    </w:p>
    <w:p w:rsidR="00E47886" w:rsidRDefault="00E47886" w:rsidP="00E47886">
      <w:pPr>
        <w:jc w:val="center"/>
        <w:rPr>
          <w:color w:val="000000"/>
        </w:rPr>
      </w:pPr>
      <w:r>
        <w:rPr>
          <w:color w:val="000000"/>
        </w:rPr>
        <w:t>№ 208</w:t>
      </w:r>
    </w:p>
    <w:p w:rsidR="00E47886" w:rsidRDefault="00E47886" w:rsidP="00E47886">
      <w:pPr>
        <w:jc w:val="center"/>
        <w:rPr>
          <w:color w:val="000000"/>
        </w:rPr>
      </w:pPr>
    </w:p>
    <w:p w:rsidR="00E47886" w:rsidRPr="00E47886" w:rsidRDefault="00E47886" w:rsidP="00E47886">
      <w:pPr>
        <w:autoSpaceDE w:val="0"/>
        <w:autoSpaceDN w:val="0"/>
        <w:adjustRightInd w:val="0"/>
        <w:jc w:val="both"/>
        <w:rPr>
          <w:b/>
          <w:color w:val="000000"/>
        </w:rPr>
      </w:pPr>
      <w:r w:rsidRPr="00E47886">
        <w:rPr>
          <w:b/>
          <w:color w:val="000000"/>
        </w:rPr>
        <w:t xml:space="preserve">               </w:t>
      </w:r>
      <w:r>
        <w:rPr>
          <w:b/>
          <w:color w:val="000000"/>
        </w:rPr>
        <w:t>1.</w:t>
      </w:r>
      <w:r w:rsidRPr="00E47886">
        <w:rPr>
          <w:color w:val="000000"/>
        </w:rPr>
        <w:t xml:space="preserve">Дава съгласие Управителят на </w:t>
      </w:r>
      <w:r w:rsidRPr="00E47886">
        <w:rPr>
          <w:color w:val="000000"/>
          <w:lang w:val="en-US"/>
        </w:rPr>
        <w:t xml:space="preserve"> </w:t>
      </w:r>
      <w:r w:rsidRPr="00E47886">
        <w:rPr>
          <w:color w:val="000000"/>
        </w:rPr>
        <w:t xml:space="preserve">„ МБАЛ – ГУЛЯНЦИ “ ЕООД да сключи договор за одит с одиторско дружество „ЕКЗИСТРА“ ООД  вписано в публичния регистър на одиторските дружества под № 143, ЕИК 201349996, гр. София, ул. „ Солун “ № 51, представлявано от Милена Рангелова да извърши одит на годишния финансов отчет за 2024 г. на </w:t>
      </w:r>
      <w:r w:rsidRPr="00E47886">
        <w:rPr>
          <w:color w:val="000000"/>
          <w:lang w:val="en-US"/>
        </w:rPr>
        <w:t xml:space="preserve"> </w:t>
      </w:r>
      <w:r w:rsidRPr="00E47886">
        <w:rPr>
          <w:color w:val="000000"/>
        </w:rPr>
        <w:t>„ МБАЛ – ГУЛЯНЦИ “ ЕООД.</w:t>
      </w:r>
    </w:p>
    <w:p w:rsidR="00E47886" w:rsidRPr="00E47886" w:rsidRDefault="00E47886" w:rsidP="00E47886">
      <w:pPr>
        <w:tabs>
          <w:tab w:val="left" w:pos="8789"/>
        </w:tabs>
        <w:jc w:val="both"/>
        <w:rPr>
          <w:bCs/>
        </w:rPr>
      </w:pPr>
    </w:p>
    <w:p w:rsidR="00E47886" w:rsidRDefault="00E47886" w:rsidP="00E47886">
      <w:pPr>
        <w:jc w:val="both"/>
        <w:rPr>
          <w:b/>
          <w:sz w:val="22"/>
          <w:szCs w:val="22"/>
        </w:rPr>
      </w:pPr>
      <w:r>
        <w:rPr>
          <w:lang w:val="en-GB"/>
        </w:rPr>
        <w:tab/>
      </w:r>
      <w:r>
        <w:rPr>
          <w:lang w:val="en-GB"/>
        </w:rPr>
        <w:tab/>
      </w:r>
      <w:r w:rsidR="007A415A" w:rsidRPr="00EE50DE">
        <w:rPr>
          <w:b/>
          <w:sz w:val="22"/>
          <w:szCs w:val="22"/>
        </w:rPr>
        <w:t xml:space="preserve">От Кмета на Общината </w:t>
      </w:r>
    </w:p>
    <w:p w:rsidR="007A415A" w:rsidRDefault="00E47886" w:rsidP="00E47886">
      <w:pPr>
        <w:jc w:val="both"/>
        <w:rPr>
          <w:b/>
          <w:sz w:val="22"/>
          <w:szCs w:val="22"/>
        </w:rPr>
      </w:pPr>
      <w:r>
        <w:rPr>
          <w:b/>
          <w:sz w:val="22"/>
          <w:szCs w:val="22"/>
        </w:rPr>
        <w:t xml:space="preserve">                          </w:t>
      </w:r>
      <w:r w:rsidR="007A415A" w:rsidRPr="00EE50DE">
        <w:rPr>
          <w:b/>
          <w:sz w:val="22"/>
          <w:szCs w:val="22"/>
        </w:rPr>
        <w:t>относно:</w:t>
      </w:r>
      <w:r w:rsidR="007A415A" w:rsidRPr="00EE50DE">
        <w:rPr>
          <w:b/>
          <w:sz w:val="22"/>
          <w:szCs w:val="22"/>
          <w:lang w:val="en-US"/>
        </w:rPr>
        <w:t xml:space="preserve"> </w:t>
      </w:r>
      <w:r w:rsidR="007A415A" w:rsidRPr="00EE50DE">
        <w:rPr>
          <w:sz w:val="22"/>
          <w:szCs w:val="22"/>
        </w:rPr>
        <w:t>допълнение към Програма за управление и разпореждане с имотите – общинска собственост за 2024 година</w:t>
      </w:r>
      <w:r w:rsidR="007A415A" w:rsidRPr="00EE50DE">
        <w:rPr>
          <w:b/>
          <w:sz w:val="22"/>
          <w:szCs w:val="22"/>
        </w:rPr>
        <w:t xml:space="preserve"> </w:t>
      </w:r>
    </w:p>
    <w:p w:rsidR="00E47886" w:rsidRDefault="00E47886" w:rsidP="00E47886">
      <w:pPr>
        <w:jc w:val="both"/>
      </w:pPr>
      <w:r>
        <w:rPr>
          <w:b/>
          <w:sz w:val="22"/>
          <w:szCs w:val="22"/>
        </w:rPr>
        <w:tab/>
      </w:r>
      <w:r w:rsidR="00034AA9" w:rsidRPr="00034AA9">
        <w:t>Председателят на постоянната комисия</w:t>
      </w:r>
      <w:r w:rsidR="00034AA9">
        <w:t xml:space="preserve"> </w:t>
      </w:r>
      <w:r w:rsidR="00034AA9" w:rsidRPr="00034AA9">
        <w:t>“ Общинска собственост, стопанска политика, земеделие, горско и водно стопанство”</w:t>
      </w:r>
      <w:r w:rsidR="00034AA9">
        <w:t xml:space="preserve"> Самуил Митев обясни, че става въпрос за един имот или по-точно едно дворно място в </w:t>
      </w:r>
      <w:proofErr w:type="spellStart"/>
      <w:r w:rsidR="00034AA9">
        <w:t>с.Брест</w:t>
      </w:r>
      <w:proofErr w:type="spellEnd"/>
      <w:r w:rsidR="00034AA9">
        <w:t>, което трябва да се продаде и по-късно ще се разгледа този казус. Той изрази становището на комисията. След поименното гласуване, с резултат</w:t>
      </w:r>
    </w:p>
    <w:p w:rsidR="00034AA9" w:rsidRDefault="00034AA9" w:rsidP="00034AA9">
      <w:pPr>
        <w:jc w:val="both"/>
        <w:rPr>
          <w:szCs w:val="28"/>
        </w:rPr>
      </w:pPr>
      <w:r>
        <w:tab/>
      </w:r>
      <w:r>
        <w:tab/>
      </w:r>
      <w:r>
        <w:rPr>
          <w:szCs w:val="28"/>
        </w:rPr>
        <w:t>Гласували – 15</w:t>
      </w:r>
    </w:p>
    <w:p w:rsidR="00034AA9" w:rsidRDefault="00034AA9" w:rsidP="00034AA9">
      <w:pPr>
        <w:ind w:right="-360"/>
        <w:jc w:val="both"/>
      </w:pPr>
      <w:r>
        <w:tab/>
      </w:r>
      <w:r>
        <w:tab/>
        <w:t xml:space="preserve">За – 15/Илияна Петрова, </w:t>
      </w:r>
      <w:r>
        <w:rPr>
          <w:sz w:val="22"/>
          <w:szCs w:val="22"/>
        </w:rPr>
        <w:t xml:space="preserve">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Пламен Тодоров, Огнян Янчев, Андриян </w:t>
      </w:r>
      <w:proofErr w:type="spellStart"/>
      <w:r>
        <w:rPr>
          <w:sz w:val="22"/>
          <w:szCs w:val="22"/>
        </w:rPr>
        <w:t>Буртев</w:t>
      </w:r>
      <w:proofErr w:type="spellEnd"/>
      <w:r>
        <w:rPr>
          <w:sz w:val="22"/>
          <w:szCs w:val="22"/>
        </w:rPr>
        <w:t xml:space="preserve">, Любомир Пасков, Емил </w:t>
      </w:r>
      <w:proofErr w:type="spellStart"/>
      <w:r>
        <w:rPr>
          <w:sz w:val="22"/>
          <w:szCs w:val="22"/>
        </w:rPr>
        <w:t>Катански</w:t>
      </w:r>
      <w:proofErr w:type="spellEnd"/>
      <w:r>
        <w:rPr>
          <w:sz w:val="22"/>
          <w:szCs w:val="22"/>
        </w:rPr>
        <w:t xml:space="preserve">, Митко Монев, Венцислав Попов, Огнян Янев, Емилия </w:t>
      </w:r>
      <w:proofErr w:type="spellStart"/>
      <w:r>
        <w:rPr>
          <w:sz w:val="22"/>
          <w:szCs w:val="22"/>
        </w:rPr>
        <w:t>Петрушева</w:t>
      </w:r>
      <w:proofErr w:type="spellEnd"/>
      <w:r>
        <w:rPr>
          <w:sz w:val="22"/>
          <w:szCs w:val="22"/>
        </w:rPr>
        <w:t>, /</w:t>
      </w:r>
    </w:p>
    <w:p w:rsidR="00034AA9" w:rsidRDefault="00034AA9" w:rsidP="00034AA9">
      <w:pPr>
        <w:jc w:val="both"/>
      </w:pPr>
      <w:r>
        <w:tab/>
      </w:r>
      <w:r>
        <w:tab/>
        <w:t>Против – няма</w:t>
      </w:r>
    </w:p>
    <w:p w:rsidR="00034AA9" w:rsidRDefault="00034AA9" w:rsidP="00034AA9">
      <w:pPr>
        <w:jc w:val="both"/>
      </w:pPr>
      <w:r>
        <w:tab/>
      </w:r>
      <w:r>
        <w:tab/>
        <w:t>Въздържали се – няма</w:t>
      </w:r>
    </w:p>
    <w:p w:rsidR="00034AA9" w:rsidRDefault="00034AA9" w:rsidP="00034AA9">
      <w:pPr>
        <w:jc w:val="both"/>
      </w:pPr>
      <w:r>
        <w:tab/>
        <w:t xml:space="preserve">            На основание </w:t>
      </w:r>
      <w:r w:rsidRPr="00564430">
        <w:t>чл. 21, ал. 1 , т. 8 и ал. 2 от Закона за местното самоуправление и местна</w:t>
      </w:r>
      <w:r>
        <w:t>та администрация /ЗМСМА/,  чл. 8, ал. 9</w:t>
      </w:r>
      <w:r w:rsidRPr="00827493">
        <w:t xml:space="preserve"> </w:t>
      </w:r>
      <w:r w:rsidRPr="00564430">
        <w:t>от Закона за общинската собственост (ЗОС), и чл.</w:t>
      </w:r>
      <w:r w:rsidRPr="008F5323">
        <w:rPr>
          <w:lang w:val="ru-RU"/>
        </w:rPr>
        <w:t>5</w:t>
      </w:r>
      <w:r w:rsidRPr="00564430">
        <w:t>, ал.1, т. 7 и чл. 6</w:t>
      </w:r>
      <w:r w:rsidRPr="008F5323">
        <w:rPr>
          <w:lang w:val="ru-RU"/>
        </w:rPr>
        <w:t xml:space="preserve"> </w:t>
      </w:r>
      <w:r w:rsidRPr="00564430">
        <w:t>от Правилника за организацията и дейността на Общински съвет Гулянци,</w:t>
      </w:r>
      <w:r>
        <w:t xml:space="preserve"> </w:t>
      </w:r>
      <w:proofErr w:type="spellStart"/>
      <w:r>
        <w:t>ОбС</w:t>
      </w:r>
      <w:proofErr w:type="spellEnd"/>
      <w:r>
        <w:t xml:space="preserve"> Гулянци взе следното</w:t>
      </w:r>
    </w:p>
    <w:p w:rsidR="00034AA9" w:rsidRDefault="00034AA9" w:rsidP="00034AA9">
      <w:pPr>
        <w:jc w:val="both"/>
      </w:pPr>
    </w:p>
    <w:p w:rsidR="00034AA9" w:rsidRDefault="00034AA9" w:rsidP="00034AA9">
      <w:pPr>
        <w:jc w:val="center"/>
      </w:pPr>
      <w:r>
        <w:t>Р Е Ш Е Н И Е</w:t>
      </w:r>
    </w:p>
    <w:p w:rsidR="00034AA9" w:rsidRDefault="00034AA9" w:rsidP="00034AA9">
      <w:pPr>
        <w:jc w:val="center"/>
      </w:pPr>
    </w:p>
    <w:p w:rsidR="00034AA9" w:rsidRDefault="00034AA9" w:rsidP="00034AA9">
      <w:pPr>
        <w:jc w:val="center"/>
      </w:pPr>
      <w:r>
        <w:t>№ 209</w:t>
      </w:r>
    </w:p>
    <w:p w:rsidR="00034AA9" w:rsidRDefault="00034AA9" w:rsidP="00034AA9">
      <w:pPr>
        <w:jc w:val="center"/>
      </w:pPr>
    </w:p>
    <w:p w:rsidR="00034AA9" w:rsidRDefault="00034AA9" w:rsidP="00034AA9">
      <w:pPr>
        <w:ind w:firstLine="708"/>
        <w:jc w:val="both"/>
        <w:rPr>
          <w:lang w:eastAsia="en-US"/>
        </w:rPr>
      </w:pPr>
      <w:r>
        <w:tab/>
      </w:r>
      <w:r w:rsidRPr="00970B34">
        <w:rPr>
          <w:lang w:eastAsia="en-US"/>
        </w:rPr>
        <w:t>1. Допълва „Програма за управление и разпореждане с имотите</w:t>
      </w:r>
      <w:r>
        <w:rPr>
          <w:lang w:eastAsia="en-US"/>
        </w:rPr>
        <w:t xml:space="preserve"> - общинска  собственост за 2024</w:t>
      </w:r>
      <w:r w:rsidRPr="00970B34">
        <w:rPr>
          <w:lang w:eastAsia="en-US"/>
        </w:rPr>
        <w:t xml:space="preserve"> г.“, приета с Решение </w:t>
      </w:r>
      <w:r>
        <w:rPr>
          <w:lang w:eastAsia="en-US"/>
        </w:rPr>
        <w:t>№058 от 31.01.2024</w:t>
      </w:r>
      <w:r w:rsidRPr="00EE238C">
        <w:rPr>
          <w:lang w:eastAsia="en-US"/>
        </w:rPr>
        <w:t xml:space="preserve"> </w:t>
      </w:r>
      <w:r w:rsidRPr="00970B34">
        <w:rPr>
          <w:lang w:eastAsia="en-US"/>
        </w:rPr>
        <w:t xml:space="preserve">г. на Общински </w:t>
      </w:r>
      <w:r>
        <w:rPr>
          <w:lang w:eastAsia="en-US"/>
        </w:rPr>
        <w:t xml:space="preserve">съвет гр. Гулянци, като следва:  </w:t>
      </w:r>
    </w:p>
    <w:p w:rsidR="00034AA9" w:rsidRPr="006C195C" w:rsidRDefault="00034AA9" w:rsidP="00034AA9">
      <w:pPr>
        <w:ind w:firstLine="708"/>
        <w:jc w:val="both"/>
        <w:rPr>
          <w:lang w:eastAsia="en-US"/>
        </w:rPr>
      </w:pPr>
      <w:r>
        <w:rPr>
          <w:lang w:eastAsia="en-US"/>
        </w:rPr>
        <w:lastRenderedPageBreak/>
        <w:t xml:space="preserve"> В раздел </w:t>
      </w:r>
      <w:r w:rsidRPr="00970B34">
        <w:rPr>
          <w:lang w:eastAsia="en-US"/>
        </w:rPr>
        <w:t>„</w:t>
      </w:r>
      <w:r>
        <w:rPr>
          <w:lang w:eastAsia="en-US"/>
        </w:rPr>
        <w:t>I</w:t>
      </w:r>
      <w:r>
        <w:rPr>
          <w:lang w:val="en-US" w:eastAsia="en-US"/>
        </w:rPr>
        <w:t>V</w:t>
      </w:r>
      <w:r w:rsidRPr="009D6876">
        <w:rPr>
          <w:lang w:eastAsia="en-US"/>
        </w:rPr>
        <w:t xml:space="preserve">. </w:t>
      </w:r>
      <w:r>
        <w:rPr>
          <w:lang w:eastAsia="en-US"/>
        </w:rPr>
        <w:t>Описание на имотите, които общината има намерение да предложи за продажба</w:t>
      </w:r>
      <w:r w:rsidRPr="00970B34">
        <w:rPr>
          <w:lang w:eastAsia="en-US"/>
        </w:rPr>
        <w:t>”</w:t>
      </w:r>
      <w:r>
        <w:rPr>
          <w:lang w:eastAsia="en-US"/>
        </w:rPr>
        <w:t xml:space="preserve"> </w:t>
      </w:r>
      <w:r w:rsidRPr="006C195C">
        <w:rPr>
          <w:lang w:eastAsia="en-US"/>
        </w:rPr>
        <w:t xml:space="preserve">т. </w:t>
      </w:r>
      <w:r w:rsidRPr="006C195C">
        <w:t>В. Продажба по реда на чл.35, ал.</w:t>
      </w:r>
      <w:r w:rsidRPr="006C195C">
        <w:rPr>
          <w:lang w:val="ru-RU"/>
        </w:rPr>
        <w:t>3</w:t>
      </w:r>
      <w:r w:rsidRPr="006C195C">
        <w:t xml:space="preserve"> от ЗОС без търг или конкурс</w:t>
      </w:r>
      <w:r>
        <w:t>.</w:t>
      </w:r>
      <w:r w:rsidRPr="006C195C">
        <w:t xml:space="preserve"> </w:t>
      </w:r>
    </w:p>
    <w:p w:rsidR="00034AA9" w:rsidRPr="006C195C" w:rsidRDefault="00034AA9" w:rsidP="00034AA9">
      <w:pPr>
        <w:autoSpaceDN w:val="0"/>
        <w:ind w:right="42" w:firstLine="709"/>
        <w:jc w:val="both"/>
      </w:pPr>
      <w:r w:rsidRPr="006C195C">
        <w:t xml:space="preserve">Продажба на земя - частна общинска собственост, на собственика на законно построена върху нея сграда се извършва от кмета на общината без търг или конкурс. </w:t>
      </w:r>
    </w:p>
    <w:p w:rsidR="00034AA9" w:rsidRPr="00E72AB5" w:rsidRDefault="00034AA9" w:rsidP="00034AA9">
      <w:pPr>
        <w:autoSpaceDN w:val="0"/>
        <w:ind w:right="42" w:firstLine="709"/>
        <w:jc w:val="both"/>
      </w:pPr>
      <w:r>
        <w:t>се включва:</w:t>
      </w:r>
    </w:p>
    <w:tbl>
      <w:tblPr>
        <w:tblW w:w="7509" w:type="dxa"/>
        <w:jc w:val="center"/>
        <w:tblLook w:val="04A0" w:firstRow="1" w:lastRow="0" w:firstColumn="1" w:lastColumn="0" w:noHBand="0" w:noVBand="1"/>
      </w:tblPr>
      <w:tblGrid>
        <w:gridCol w:w="2186"/>
        <w:gridCol w:w="1880"/>
        <w:gridCol w:w="2007"/>
        <w:gridCol w:w="1436"/>
      </w:tblGrid>
      <w:tr w:rsidR="00034AA9" w:rsidRPr="00E72AB5" w:rsidTr="0080492A">
        <w:trPr>
          <w:trHeight w:val="300"/>
          <w:jc w:val="center"/>
        </w:trPr>
        <w:tc>
          <w:tcPr>
            <w:tcW w:w="2186" w:type="dxa"/>
            <w:tcBorders>
              <w:top w:val="single" w:sz="4" w:space="0" w:color="auto"/>
              <w:left w:val="single" w:sz="4" w:space="0" w:color="auto"/>
              <w:bottom w:val="single" w:sz="4" w:space="0" w:color="auto"/>
              <w:right w:val="single" w:sz="4" w:space="0" w:color="auto"/>
            </w:tcBorders>
            <w:shd w:val="clear" w:color="auto" w:fill="E5DFEC"/>
            <w:noWrap/>
            <w:vAlign w:val="bottom"/>
            <w:hideMark/>
          </w:tcPr>
          <w:p w:rsidR="00034AA9" w:rsidRPr="00E72AB5" w:rsidRDefault="00034AA9" w:rsidP="0080492A">
            <w:pPr>
              <w:jc w:val="center"/>
              <w:rPr>
                <w:b/>
                <w:i/>
                <w:color w:val="000000"/>
                <w:sz w:val="22"/>
                <w:szCs w:val="22"/>
                <w:lang w:eastAsia="en-US"/>
              </w:rPr>
            </w:pPr>
            <w:r w:rsidRPr="00E72AB5">
              <w:rPr>
                <w:b/>
                <w:i/>
                <w:color w:val="000000"/>
                <w:sz w:val="22"/>
                <w:szCs w:val="22"/>
                <w:lang w:eastAsia="en-US"/>
              </w:rPr>
              <w:t>Местонахождение на имота</w:t>
            </w:r>
          </w:p>
        </w:tc>
        <w:tc>
          <w:tcPr>
            <w:tcW w:w="1880" w:type="dxa"/>
            <w:tcBorders>
              <w:top w:val="single" w:sz="4" w:space="0" w:color="auto"/>
              <w:left w:val="nil"/>
              <w:bottom w:val="single" w:sz="4" w:space="0" w:color="auto"/>
              <w:right w:val="single" w:sz="4" w:space="0" w:color="auto"/>
            </w:tcBorders>
            <w:shd w:val="clear" w:color="auto" w:fill="E5DFEC"/>
            <w:noWrap/>
            <w:vAlign w:val="bottom"/>
            <w:hideMark/>
          </w:tcPr>
          <w:p w:rsidR="00034AA9" w:rsidRPr="00E72AB5" w:rsidRDefault="00034AA9" w:rsidP="0080492A">
            <w:pPr>
              <w:jc w:val="center"/>
              <w:rPr>
                <w:b/>
                <w:i/>
                <w:color w:val="000000"/>
                <w:sz w:val="22"/>
                <w:szCs w:val="22"/>
                <w:lang w:eastAsia="en-US"/>
              </w:rPr>
            </w:pPr>
            <w:r w:rsidRPr="00E72AB5">
              <w:rPr>
                <w:b/>
                <w:i/>
                <w:color w:val="000000"/>
                <w:sz w:val="22"/>
                <w:szCs w:val="22"/>
                <w:lang w:eastAsia="en-US"/>
              </w:rPr>
              <w:t>Площ на имота (</w:t>
            </w:r>
            <w:proofErr w:type="spellStart"/>
            <w:r w:rsidRPr="00E72AB5">
              <w:rPr>
                <w:b/>
                <w:i/>
                <w:color w:val="000000"/>
                <w:sz w:val="22"/>
                <w:szCs w:val="22"/>
                <w:lang w:eastAsia="en-US"/>
              </w:rPr>
              <w:t>кв.м</w:t>
            </w:r>
            <w:proofErr w:type="spellEnd"/>
            <w:r w:rsidRPr="00E72AB5">
              <w:rPr>
                <w:b/>
                <w:i/>
                <w:color w:val="000000"/>
                <w:sz w:val="22"/>
                <w:szCs w:val="22"/>
                <w:lang w:eastAsia="en-US"/>
              </w:rPr>
              <w:t>.)</w:t>
            </w:r>
          </w:p>
        </w:tc>
        <w:tc>
          <w:tcPr>
            <w:tcW w:w="2007" w:type="dxa"/>
            <w:tcBorders>
              <w:top w:val="single" w:sz="4" w:space="0" w:color="auto"/>
              <w:left w:val="nil"/>
              <w:bottom w:val="single" w:sz="4" w:space="0" w:color="auto"/>
              <w:right w:val="single" w:sz="4" w:space="0" w:color="auto"/>
            </w:tcBorders>
            <w:shd w:val="clear" w:color="auto" w:fill="E5DFEC"/>
            <w:noWrap/>
            <w:vAlign w:val="bottom"/>
            <w:hideMark/>
          </w:tcPr>
          <w:p w:rsidR="00034AA9" w:rsidRPr="00E72AB5" w:rsidRDefault="00034AA9" w:rsidP="0080492A">
            <w:pPr>
              <w:jc w:val="center"/>
              <w:rPr>
                <w:b/>
                <w:i/>
                <w:color w:val="000000"/>
                <w:sz w:val="22"/>
                <w:szCs w:val="22"/>
                <w:lang w:eastAsia="en-US"/>
              </w:rPr>
            </w:pPr>
            <w:r w:rsidRPr="00E72AB5">
              <w:rPr>
                <w:b/>
                <w:i/>
                <w:color w:val="000000"/>
                <w:sz w:val="22"/>
                <w:szCs w:val="22"/>
                <w:lang w:eastAsia="en-US"/>
              </w:rPr>
              <w:t>Вид на имота</w:t>
            </w:r>
          </w:p>
        </w:tc>
        <w:tc>
          <w:tcPr>
            <w:tcW w:w="1436" w:type="dxa"/>
            <w:tcBorders>
              <w:top w:val="single" w:sz="4" w:space="0" w:color="auto"/>
              <w:left w:val="nil"/>
              <w:bottom w:val="single" w:sz="4" w:space="0" w:color="auto"/>
              <w:right w:val="single" w:sz="4" w:space="0" w:color="auto"/>
            </w:tcBorders>
            <w:shd w:val="clear" w:color="auto" w:fill="E5DFEC"/>
            <w:noWrap/>
            <w:vAlign w:val="bottom"/>
            <w:hideMark/>
          </w:tcPr>
          <w:p w:rsidR="00034AA9" w:rsidRPr="00E72AB5" w:rsidRDefault="00034AA9" w:rsidP="0080492A">
            <w:pPr>
              <w:jc w:val="center"/>
              <w:rPr>
                <w:b/>
                <w:i/>
                <w:color w:val="000000"/>
                <w:sz w:val="22"/>
                <w:szCs w:val="22"/>
                <w:lang w:eastAsia="en-US"/>
              </w:rPr>
            </w:pPr>
            <w:r w:rsidRPr="00E72AB5">
              <w:rPr>
                <w:b/>
                <w:i/>
                <w:color w:val="000000"/>
                <w:sz w:val="22"/>
                <w:szCs w:val="22"/>
                <w:lang w:eastAsia="en-US"/>
              </w:rPr>
              <w:t>Населено място</w:t>
            </w:r>
          </w:p>
        </w:tc>
      </w:tr>
      <w:tr w:rsidR="00034AA9" w:rsidRPr="00E72AB5" w:rsidTr="0080492A">
        <w:trPr>
          <w:trHeight w:val="300"/>
          <w:jc w:val="center"/>
        </w:trPr>
        <w:tc>
          <w:tcPr>
            <w:tcW w:w="2186" w:type="dxa"/>
            <w:tcBorders>
              <w:top w:val="nil"/>
              <w:left w:val="single" w:sz="4" w:space="0" w:color="auto"/>
              <w:bottom w:val="single" w:sz="4" w:space="0" w:color="auto"/>
              <w:right w:val="single" w:sz="4" w:space="0" w:color="auto"/>
            </w:tcBorders>
            <w:noWrap/>
            <w:vAlign w:val="bottom"/>
            <w:hideMark/>
          </w:tcPr>
          <w:p w:rsidR="00034AA9" w:rsidRPr="00E72AB5" w:rsidRDefault="00034AA9" w:rsidP="0080492A">
            <w:pPr>
              <w:jc w:val="center"/>
              <w:rPr>
                <w:color w:val="000000"/>
                <w:sz w:val="22"/>
                <w:szCs w:val="22"/>
                <w:lang w:eastAsia="en-US"/>
              </w:rPr>
            </w:pPr>
            <w:r w:rsidRPr="00E72AB5">
              <w:rPr>
                <w:color w:val="000000"/>
                <w:sz w:val="22"/>
                <w:szCs w:val="22"/>
                <w:lang w:val="ru-RU" w:eastAsia="en-US"/>
              </w:rPr>
              <w:t xml:space="preserve">УПИ V - 939, кв. </w:t>
            </w:r>
            <w:r w:rsidRPr="00E72AB5">
              <w:rPr>
                <w:color w:val="000000"/>
                <w:sz w:val="22"/>
                <w:szCs w:val="22"/>
                <w:lang w:eastAsia="en-US"/>
              </w:rPr>
              <w:t>15</w:t>
            </w:r>
          </w:p>
        </w:tc>
        <w:tc>
          <w:tcPr>
            <w:tcW w:w="1880" w:type="dxa"/>
            <w:tcBorders>
              <w:top w:val="nil"/>
              <w:left w:val="nil"/>
              <w:bottom w:val="single" w:sz="4" w:space="0" w:color="auto"/>
              <w:right w:val="single" w:sz="4" w:space="0" w:color="auto"/>
            </w:tcBorders>
            <w:noWrap/>
            <w:vAlign w:val="bottom"/>
            <w:hideMark/>
          </w:tcPr>
          <w:p w:rsidR="00034AA9" w:rsidRPr="00E72AB5" w:rsidRDefault="00034AA9" w:rsidP="0080492A">
            <w:pPr>
              <w:jc w:val="center"/>
              <w:rPr>
                <w:color w:val="000000"/>
                <w:sz w:val="22"/>
                <w:szCs w:val="22"/>
                <w:lang w:val="ru-RU" w:eastAsia="en-US"/>
              </w:rPr>
            </w:pPr>
            <w:r w:rsidRPr="00E72AB5">
              <w:rPr>
                <w:color w:val="000000"/>
                <w:sz w:val="22"/>
                <w:szCs w:val="22"/>
                <w:lang w:eastAsia="en-US"/>
              </w:rPr>
              <w:t>785</w:t>
            </w:r>
          </w:p>
        </w:tc>
        <w:tc>
          <w:tcPr>
            <w:tcW w:w="2007" w:type="dxa"/>
            <w:tcBorders>
              <w:top w:val="nil"/>
              <w:left w:val="nil"/>
              <w:bottom w:val="single" w:sz="4" w:space="0" w:color="auto"/>
              <w:right w:val="single" w:sz="4" w:space="0" w:color="auto"/>
            </w:tcBorders>
            <w:noWrap/>
            <w:vAlign w:val="bottom"/>
            <w:hideMark/>
          </w:tcPr>
          <w:p w:rsidR="00034AA9" w:rsidRPr="00E72AB5" w:rsidRDefault="00034AA9" w:rsidP="0080492A">
            <w:pPr>
              <w:jc w:val="center"/>
              <w:rPr>
                <w:color w:val="000000"/>
                <w:sz w:val="22"/>
                <w:szCs w:val="22"/>
                <w:lang w:val="ru-RU" w:eastAsia="en-US"/>
              </w:rPr>
            </w:pPr>
            <w:proofErr w:type="spellStart"/>
            <w:r w:rsidRPr="00E72AB5">
              <w:rPr>
                <w:color w:val="000000"/>
                <w:sz w:val="22"/>
                <w:szCs w:val="22"/>
                <w:lang w:val="ru-RU" w:eastAsia="en-US"/>
              </w:rPr>
              <w:t>Дворно</w:t>
            </w:r>
            <w:proofErr w:type="spellEnd"/>
            <w:r w:rsidRPr="00E72AB5">
              <w:rPr>
                <w:color w:val="000000"/>
                <w:sz w:val="22"/>
                <w:szCs w:val="22"/>
                <w:lang w:val="ru-RU" w:eastAsia="en-US"/>
              </w:rPr>
              <w:t xml:space="preserve"> </w:t>
            </w:r>
            <w:proofErr w:type="spellStart"/>
            <w:r w:rsidRPr="00E72AB5">
              <w:rPr>
                <w:color w:val="000000"/>
                <w:sz w:val="22"/>
                <w:szCs w:val="22"/>
                <w:lang w:val="ru-RU" w:eastAsia="en-US"/>
              </w:rPr>
              <w:t>място</w:t>
            </w:r>
            <w:proofErr w:type="spellEnd"/>
          </w:p>
        </w:tc>
        <w:tc>
          <w:tcPr>
            <w:tcW w:w="1436" w:type="dxa"/>
            <w:tcBorders>
              <w:top w:val="nil"/>
              <w:left w:val="nil"/>
              <w:bottom w:val="single" w:sz="4" w:space="0" w:color="auto"/>
              <w:right w:val="single" w:sz="4" w:space="0" w:color="auto"/>
            </w:tcBorders>
            <w:noWrap/>
            <w:vAlign w:val="bottom"/>
            <w:hideMark/>
          </w:tcPr>
          <w:p w:rsidR="00034AA9" w:rsidRPr="00E72AB5" w:rsidRDefault="00034AA9" w:rsidP="0080492A">
            <w:pPr>
              <w:jc w:val="center"/>
              <w:rPr>
                <w:color w:val="000000"/>
                <w:sz w:val="22"/>
                <w:szCs w:val="22"/>
                <w:lang w:eastAsia="en-US"/>
              </w:rPr>
            </w:pPr>
            <w:r w:rsidRPr="00E72AB5">
              <w:rPr>
                <w:color w:val="000000"/>
                <w:sz w:val="22"/>
                <w:szCs w:val="22"/>
                <w:lang w:eastAsia="en-US"/>
              </w:rPr>
              <w:t>Брест</w:t>
            </w:r>
          </w:p>
        </w:tc>
      </w:tr>
    </w:tbl>
    <w:p w:rsidR="00034AA9" w:rsidRPr="00E72AB5" w:rsidRDefault="00034AA9" w:rsidP="00034AA9">
      <w:pPr>
        <w:jc w:val="both"/>
      </w:pPr>
    </w:p>
    <w:p w:rsidR="00034AA9" w:rsidRPr="00564430" w:rsidRDefault="00034AA9" w:rsidP="00034AA9">
      <w:pPr>
        <w:jc w:val="both"/>
        <w:rPr>
          <w:b/>
          <w:lang w:eastAsia="en-US"/>
        </w:rPr>
      </w:pPr>
      <w:r>
        <w:tab/>
      </w:r>
      <w:r>
        <w:rPr>
          <w:lang w:eastAsia="en-US"/>
        </w:rPr>
        <w:t>2</w:t>
      </w:r>
      <w:r w:rsidRPr="00564430">
        <w:rPr>
          <w:lang w:eastAsia="en-US"/>
        </w:rPr>
        <w:t xml:space="preserve">. </w:t>
      </w:r>
      <w:r w:rsidRPr="009259E0">
        <w:rPr>
          <w:lang w:eastAsia="en-US"/>
        </w:rPr>
        <w:t>Възлага на Кмета на Община Гулянци последващите съгласно закона действия по изпълнението.</w:t>
      </w:r>
    </w:p>
    <w:p w:rsidR="00034AA9" w:rsidRDefault="00034AA9" w:rsidP="00034AA9">
      <w:pPr>
        <w:jc w:val="both"/>
      </w:pPr>
    </w:p>
    <w:p w:rsidR="00034AA9" w:rsidRDefault="00034AA9" w:rsidP="007A415A">
      <w:pPr>
        <w:jc w:val="both"/>
        <w:rPr>
          <w:b/>
          <w:sz w:val="22"/>
          <w:szCs w:val="22"/>
        </w:rPr>
      </w:pPr>
      <w:r>
        <w:tab/>
      </w:r>
      <w:r>
        <w:tab/>
      </w:r>
      <w:r w:rsidR="007A415A" w:rsidRPr="00EE50DE">
        <w:rPr>
          <w:b/>
          <w:sz w:val="22"/>
          <w:szCs w:val="22"/>
        </w:rPr>
        <w:t xml:space="preserve">От Кмета на Общината </w:t>
      </w:r>
    </w:p>
    <w:p w:rsidR="007A415A" w:rsidRDefault="00034AA9" w:rsidP="007A415A">
      <w:pPr>
        <w:jc w:val="both"/>
        <w:rPr>
          <w:sz w:val="22"/>
          <w:szCs w:val="22"/>
        </w:rPr>
      </w:pPr>
      <w:r>
        <w:rPr>
          <w:b/>
          <w:sz w:val="22"/>
          <w:szCs w:val="22"/>
        </w:rPr>
        <w:t xml:space="preserve">                          </w:t>
      </w:r>
      <w:r w:rsidR="007A415A" w:rsidRPr="00EE50DE">
        <w:rPr>
          <w:b/>
          <w:sz w:val="22"/>
          <w:szCs w:val="22"/>
        </w:rPr>
        <w:t>относно:</w:t>
      </w:r>
      <w:r w:rsidR="007A415A" w:rsidRPr="00EE50DE">
        <w:rPr>
          <w:i/>
          <w:sz w:val="22"/>
          <w:szCs w:val="22"/>
        </w:rPr>
        <w:t xml:space="preserve"> </w:t>
      </w:r>
      <w:r w:rsidR="007A415A" w:rsidRPr="00EE50DE">
        <w:rPr>
          <w:sz w:val="22"/>
          <w:szCs w:val="22"/>
        </w:rPr>
        <w:t xml:space="preserve">Изменение и допълнение към Наредба </w:t>
      </w:r>
      <w:r w:rsidR="007A415A" w:rsidRPr="00EE50DE">
        <w:rPr>
          <w:rFonts w:hint="eastAsia"/>
          <w:sz w:val="22"/>
          <w:szCs w:val="22"/>
        </w:rPr>
        <w:t>за</w:t>
      </w:r>
      <w:r w:rsidR="007A415A" w:rsidRPr="00EE50DE">
        <w:rPr>
          <w:sz w:val="22"/>
          <w:szCs w:val="22"/>
        </w:rPr>
        <w:t xml:space="preserve"> </w:t>
      </w:r>
      <w:r w:rsidR="007A415A" w:rsidRPr="00EE50DE">
        <w:rPr>
          <w:rFonts w:hint="eastAsia"/>
          <w:sz w:val="22"/>
          <w:szCs w:val="22"/>
        </w:rPr>
        <w:t>ползване</w:t>
      </w:r>
      <w:r w:rsidR="007A415A" w:rsidRPr="00EE50DE">
        <w:rPr>
          <w:sz w:val="22"/>
          <w:szCs w:val="22"/>
        </w:rPr>
        <w:t xml:space="preserve"> </w:t>
      </w:r>
      <w:r w:rsidR="007A415A" w:rsidRPr="00EE50DE">
        <w:rPr>
          <w:rFonts w:hint="eastAsia"/>
          <w:sz w:val="22"/>
          <w:szCs w:val="22"/>
        </w:rPr>
        <w:t>на</w:t>
      </w:r>
      <w:r w:rsidR="007A415A" w:rsidRPr="00EE50DE">
        <w:rPr>
          <w:sz w:val="22"/>
          <w:szCs w:val="22"/>
        </w:rPr>
        <w:t xml:space="preserve"> </w:t>
      </w:r>
      <w:r w:rsidR="007A415A" w:rsidRPr="00EE50DE">
        <w:rPr>
          <w:rFonts w:hint="eastAsia"/>
          <w:sz w:val="22"/>
          <w:szCs w:val="22"/>
        </w:rPr>
        <w:t>пасища</w:t>
      </w:r>
      <w:r w:rsidR="007A415A" w:rsidRPr="00EE50DE">
        <w:rPr>
          <w:sz w:val="22"/>
          <w:szCs w:val="22"/>
        </w:rPr>
        <w:t xml:space="preserve"> </w:t>
      </w:r>
      <w:r w:rsidR="007A415A" w:rsidRPr="00EE50DE">
        <w:rPr>
          <w:rFonts w:hint="eastAsia"/>
          <w:sz w:val="22"/>
          <w:szCs w:val="22"/>
        </w:rPr>
        <w:t>и</w:t>
      </w:r>
      <w:r w:rsidR="007A415A" w:rsidRPr="00EE50DE">
        <w:rPr>
          <w:sz w:val="22"/>
          <w:szCs w:val="22"/>
        </w:rPr>
        <w:t xml:space="preserve"> </w:t>
      </w:r>
      <w:r w:rsidR="007A415A" w:rsidRPr="00EE50DE">
        <w:rPr>
          <w:rFonts w:hint="eastAsia"/>
          <w:sz w:val="22"/>
          <w:szCs w:val="22"/>
        </w:rPr>
        <w:t>мери</w:t>
      </w:r>
      <w:r w:rsidR="007A415A" w:rsidRPr="00EE50DE">
        <w:rPr>
          <w:sz w:val="22"/>
          <w:szCs w:val="22"/>
        </w:rPr>
        <w:t xml:space="preserve"> –</w:t>
      </w:r>
      <w:r w:rsidR="007A415A" w:rsidRPr="00EE50DE">
        <w:rPr>
          <w:rFonts w:hint="eastAsia"/>
          <w:sz w:val="22"/>
          <w:szCs w:val="22"/>
        </w:rPr>
        <w:t>публична</w:t>
      </w:r>
      <w:r w:rsidR="007A415A" w:rsidRPr="00EE50DE">
        <w:rPr>
          <w:sz w:val="22"/>
          <w:szCs w:val="22"/>
        </w:rPr>
        <w:t xml:space="preserve"> </w:t>
      </w:r>
      <w:r w:rsidR="007A415A" w:rsidRPr="00EE50DE">
        <w:rPr>
          <w:rFonts w:hint="eastAsia"/>
          <w:sz w:val="22"/>
          <w:szCs w:val="22"/>
        </w:rPr>
        <w:t>общинска</w:t>
      </w:r>
      <w:r w:rsidR="007A415A" w:rsidRPr="00EE50DE">
        <w:rPr>
          <w:sz w:val="22"/>
          <w:szCs w:val="22"/>
        </w:rPr>
        <w:t xml:space="preserve"> </w:t>
      </w:r>
      <w:r w:rsidR="007A415A" w:rsidRPr="00EE50DE">
        <w:rPr>
          <w:rFonts w:hint="eastAsia"/>
          <w:sz w:val="22"/>
          <w:szCs w:val="22"/>
        </w:rPr>
        <w:t>собственост</w:t>
      </w:r>
      <w:r w:rsidR="007A415A" w:rsidRPr="00EE50DE">
        <w:rPr>
          <w:sz w:val="22"/>
          <w:szCs w:val="22"/>
        </w:rPr>
        <w:t xml:space="preserve"> </w:t>
      </w:r>
      <w:r w:rsidR="007A415A" w:rsidRPr="00EE50DE">
        <w:rPr>
          <w:rFonts w:hint="eastAsia"/>
          <w:sz w:val="22"/>
          <w:szCs w:val="22"/>
        </w:rPr>
        <w:t>и</w:t>
      </w:r>
      <w:r w:rsidR="007A415A" w:rsidRPr="00EE50DE">
        <w:rPr>
          <w:sz w:val="22"/>
          <w:szCs w:val="22"/>
        </w:rPr>
        <w:t xml:space="preserve"> </w:t>
      </w:r>
      <w:r w:rsidR="007A415A" w:rsidRPr="00EE50DE">
        <w:rPr>
          <w:rFonts w:hint="eastAsia"/>
          <w:sz w:val="22"/>
          <w:szCs w:val="22"/>
        </w:rPr>
        <w:t>предоставянето</w:t>
      </w:r>
      <w:r w:rsidR="007A415A" w:rsidRPr="00EE50DE">
        <w:rPr>
          <w:sz w:val="22"/>
          <w:szCs w:val="22"/>
        </w:rPr>
        <w:t xml:space="preserve"> </w:t>
      </w:r>
      <w:r w:rsidR="007A415A" w:rsidRPr="00EE50DE">
        <w:rPr>
          <w:rFonts w:hint="eastAsia"/>
          <w:sz w:val="22"/>
          <w:szCs w:val="22"/>
        </w:rPr>
        <w:t>им</w:t>
      </w:r>
      <w:r w:rsidR="007A415A" w:rsidRPr="00EE50DE">
        <w:rPr>
          <w:sz w:val="22"/>
          <w:szCs w:val="22"/>
        </w:rPr>
        <w:t xml:space="preserve"> </w:t>
      </w:r>
      <w:r w:rsidR="007A415A" w:rsidRPr="00EE50DE">
        <w:rPr>
          <w:rFonts w:hint="eastAsia"/>
          <w:sz w:val="22"/>
          <w:szCs w:val="22"/>
        </w:rPr>
        <w:t>за</w:t>
      </w:r>
      <w:r w:rsidR="007A415A" w:rsidRPr="00EE50DE">
        <w:rPr>
          <w:sz w:val="22"/>
          <w:szCs w:val="22"/>
        </w:rPr>
        <w:t xml:space="preserve"> </w:t>
      </w:r>
      <w:r w:rsidR="007A415A" w:rsidRPr="00EE50DE">
        <w:rPr>
          <w:rFonts w:hint="eastAsia"/>
          <w:sz w:val="22"/>
          <w:szCs w:val="22"/>
        </w:rPr>
        <w:t>индивидуално</w:t>
      </w:r>
      <w:r w:rsidR="007A415A" w:rsidRPr="00EE50DE">
        <w:rPr>
          <w:sz w:val="22"/>
          <w:szCs w:val="22"/>
        </w:rPr>
        <w:t xml:space="preserve"> </w:t>
      </w:r>
      <w:r w:rsidR="007A415A" w:rsidRPr="00EE50DE">
        <w:rPr>
          <w:rFonts w:hint="eastAsia"/>
          <w:sz w:val="22"/>
          <w:szCs w:val="22"/>
        </w:rPr>
        <w:t>и</w:t>
      </w:r>
      <w:r w:rsidR="007A415A" w:rsidRPr="00EE50DE">
        <w:rPr>
          <w:sz w:val="22"/>
          <w:szCs w:val="22"/>
        </w:rPr>
        <w:t xml:space="preserve"> </w:t>
      </w:r>
      <w:r w:rsidR="007A415A" w:rsidRPr="00EE50DE">
        <w:rPr>
          <w:rFonts w:hint="eastAsia"/>
          <w:sz w:val="22"/>
          <w:szCs w:val="22"/>
        </w:rPr>
        <w:t>общо</w:t>
      </w:r>
      <w:r w:rsidR="007A415A" w:rsidRPr="00EE50DE">
        <w:rPr>
          <w:sz w:val="22"/>
          <w:szCs w:val="22"/>
        </w:rPr>
        <w:t xml:space="preserve"> </w:t>
      </w:r>
      <w:r w:rsidR="007A415A" w:rsidRPr="00EE50DE">
        <w:rPr>
          <w:rFonts w:hint="eastAsia"/>
          <w:sz w:val="22"/>
          <w:szCs w:val="22"/>
        </w:rPr>
        <w:t>ползване</w:t>
      </w:r>
      <w:r w:rsidR="007A415A" w:rsidRPr="00EE50DE">
        <w:rPr>
          <w:sz w:val="22"/>
          <w:szCs w:val="22"/>
        </w:rPr>
        <w:t xml:space="preserve"> </w:t>
      </w:r>
      <w:r w:rsidR="007A415A" w:rsidRPr="00EE50DE">
        <w:rPr>
          <w:rFonts w:hint="eastAsia"/>
          <w:sz w:val="22"/>
          <w:szCs w:val="22"/>
        </w:rPr>
        <w:t>на</w:t>
      </w:r>
      <w:r w:rsidR="007A415A" w:rsidRPr="00EE50DE">
        <w:rPr>
          <w:sz w:val="22"/>
          <w:szCs w:val="22"/>
        </w:rPr>
        <w:t xml:space="preserve"> </w:t>
      </w:r>
      <w:r w:rsidR="007A415A" w:rsidRPr="00EE50DE">
        <w:rPr>
          <w:rFonts w:hint="eastAsia"/>
          <w:sz w:val="22"/>
          <w:szCs w:val="22"/>
        </w:rPr>
        <w:t>земеделски</w:t>
      </w:r>
      <w:r w:rsidR="007A415A" w:rsidRPr="00EE50DE">
        <w:rPr>
          <w:sz w:val="22"/>
          <w:szCs w:val="22"/>
        </w:rPr>
        <w:t xml:space="preserve"> </w:t>
      </w:r>
      <w:r w:rsidR="007A415A" w:rsidRPr="00EE50DE">
        <w:rPr>
          <w:rFonts w:hint="eastAsia"/>
          <w:sz w:val="22"/>
          <w:szCs w:val="22"/>
        </w:rPr>
        <w:t>стопани</w:t>
      </w:r>
      <w:r w:rsidR="007A415A" w:rsidRPr="00EE50DE">
        <w:rPr>
          <w:sz w:val="22"/>
          <w:szCs w:val="22"/>
        </w:rPr>
        <w:t xml:space="preserve"> </w:t>
      </w:r>
      <w:r w:rsidR="007A415A" w:rsidRPr="00EE50DE">
        <w:rPr>
          <w:rFonts w:hint="eastAsia"/>
          <w:sz w:val="22"/>
          <w:szCs w:val="22"/>
        </w:rPr>
        <w:t>за</w:t>
      </w:r>
      <w:r w:rsidR="007A415A" w:rsidRPr="00EE50DE">
        <w:rPr>
          <w:sz w:val="22"/>
          <w:szCs w:val="22"/>
        </w:rPr>
        <w:t xml:space="preserve"> </w:t>
      </w:r>
      <w:r w:rsidR="007A415A" w:rsidRPr="00EE50DE">
        <w:rPr>
          <w:rFonts w:hint="eastAsia"/>
          <w:sz w:val="22"/>
          <w:szCs w:val="22"/>
        </w:rPr>
        <w:t>отглеждане</w:t>
      </w:r>
      <w:r w:rsidR="007A415A" w:rsidRPr="00EE50DE">
        <w:rPr>
          <w:sz w:val="22"/>
          <w:szCs w:val="22"/>
        </w:rPr>
        <w:t xml:space="preserve"> </w:t>
      </w:r>
      <w:r w:rsidR="007A415A" w:rsidRPr="00EE50DE">
        <w:rPr>
          <w:rFonts w:hint="eastAsia"/>
          <w:sz w:val="22"/>
          <w:szCs w:val="22"/>
        </w:rPr>
        <w:t>на</w:t>
      </w:r>
      <w:r w:rsidR="007A415A" w:rsidRPr="00EE50DE">
        <w:rPr>
          <w:sz w:val="22"/>
          <w:szCs w:val="22"/>
        </w:rPr>
        <w:t xml:space="preserve"> </w:t>
      </w:r>
      <w:r w:rsidR="007A415A" w:rsidRPr="00EE50DE">
        <w:rPr>
          <w:rFonts w:hint="eastAsia"/>
          <w:sz w:val="22"/>
          <w:szCs w:val="22"/>
        </w:rPr>
        <w:t>животни</w:t>
      </w:r>
      <w:r w:rsidR="007A415A" w:rsidRPr="00EE50DE">
        <w:rPr>
          <w:sz w:val="22"/>
          <w:szCs w:val="22"/>
        </w:rPr>
        <w:t xml:space="preserve"> </w:t>
      </w:r>
      <w:r w:rsidR="007A415A" w:rsidRPr="00EE50DE">
        <w:rPr>
          <w:rFonts w:hint="eastAsia"/>
          <w:sz w:val="22"/>
          <w:szCs w:val="22"/>
        </w:rPr>
        <w:t>или</w:t>
      </w:r>
      <w:r w:rsidR="007A415A" w:rsidRPr="00EE50DE">
        <w:rPr>
          <w:sz w:val="22"/>
          <w:szCs w:val="22"/>
        </w:rPr>
        <w:t xml:space="preserve"> </w:t>
      </w:r>
      <w:r w:rsidR="007A415A" w:rsidRPr="00EE50DE">
        <w:rPr>
          <w:rFonts w:hint="eastAsia"/>
          <w:sz w:val="22"/>
          <w:szCs w:val="22"/>
        </w:rPr>
        <w:t>на</w:t>
      </w:r>
      <w:r w:rsidR="007A415A" w:rsidRPr="00EE50DE">
        <w:rPr>
          <w:sz w:val="22"/>
          <w:szCs w:val="22"/>
        </w:rPr>
        <w:t xml:space="preserve"> </w:t>
      </w:r>
      <w:r w:rsidR="007A415A" w:rsidRPr="00EE50DE">
        <w:rPr>
          <w:rFonts w:hint="eastAsia"/>
          <w:sz w:val="22"/>
          <w:szCs w:val="22"/>
        </w:rPr>
        <w:t>лица</w:t>
      </w:r>
      <w:r w:rsidR="007A415A" w:rsidRPr="00EE50DE">
        <w:rPr>
          <w:sz w:val="22"/>
          <w:szCs w:val="22"/>
        </w:rPr>
        <w:t xml:space="preserve">, </w:t>
      </w:r>
      <w:r w:rsidR="007A415A" w:rsidRPr="00EE50DE">
        <w:rPr>
          <w:rFonts w:hint="eastAsia"/>
          <w:sz w:val="22"/>
          <w:szCs w:val="22"/>
        </w:rPr>
        <w:t>поели</w:t>
      </w:r>
      <w:r w:rsidR="007A415A" w:rsidRPr="00EE50DE">
        <w:rPr>
          <w:sz w:val="22"/>
          <w:szCs w:val="22"/>
        </w:rPr>
        <w:t xml:space="preserve"> </w:t>
      </w:r>
      <w:r w:rsidR="007A415A" w:rsidRPr="00EE50DE">
        <w:rPr>
          <w:rFonts w:hint="eastAsia"/>
          <w:sz w:val="22"/>
          <w:szCs w:val="22"/>
        </w:rPr>
        <w:t>задължение</w:t>
      </w:r>
      <w:r w:rsidR="007A415A" w:rsidRPr="00EE50DE">
        <w:rPr>
          <w:sz w:val="22"/>
          <w:szCs w:val="22"/>
        </w:rPr>
        <w:t xml:space="preserve"> </w:t>
      </w:r>
      <w:r w:rsidR="007A415A" w:rsidRPr="00EE50DE">
        <w:rPr>
          <w:rFonts w:hint="eastAsia"/>
          <w:sz w:val="22"/>
          <w:szCs w:val="22"/>
        </w:rPr>
        <w:t>да</w:t>
      </w:r>
      <w:r w:rsidR="007A415A" w:rsidRPr="00EE50DE">
        <w:rPr>
          <w:sz w:val="22"/>
          <w:szCs w:val="22"/>
        </w:rPr>
        <w:t xml:space="preserve"> </w:t>
      </w:r>
      <w:r w:rsidR="007A415A" w:rsidRPr="00EE50DE">
        <w:rPr>
          <w:rFonts w:hint="eastAsia"/>
          <w:sz w:val="22"/>
          <w:szCs w:val="22"/>
        </w:rPr>
        <w:t>ги</w:t>
      </w:r>
      <w:r w:rsidR="007A415A" w:rsidRPr="00EE50DE">
        <w:rPr>
          <w:sz w:val="22"/>
          <w:szCs w:val="22"/>
        </w:rPr>
        <w:t xml:space="preserve"> </w:t>
      </w:r>
      <w:r w:rsidR="007A415A" w:rsidRPr="00EE50DE">
        <w:rPr>
          <w:rFonts w:hint="eastAsia"/>
          <w:sz w:val="22"/>
          <w:szCs w:val="22"/>
        </w:rPr>
        <w:t>поддържат</w:t>
      </w:r>
      <w:r w:rsidR="007A415A" w:rsidRPr="00EE50DE">
        <w:rPr>
          <w:sz w:val="22"/>
          <w:szCs w:val="22"/>
        </w:rPr>
        <w:t xml:space="preserve"> </w:t>
      </w:r>
      <w:r w:rsidR="007A415A" w:rsidRPr="00EE50DE">
        <w:rPr>
          <w:rFonts w:hint="eastAsia"/>
          <w:sz w:val="22"/>
          <w:szCs w:val="22"/>
        </w:rPr>
        <w:t>в</w:t>
      </w:r>
      <w:r w:rsidR="007A415A" w:rsidRPr="00EE50DE">
        <w:rPr>
          <w:sz w:val="22"/>
          <w:szCs w:val="22"/>
        </w:rPr>
        <w:t xml:space="preserve"> </w:t>
      </w:r>
      <w:r w:rsidR="007A415A" w:rsidRPr="00EE50DE">
        <w:rPr>
          <w:rFonts w:hint="eastAsia"/>
          <w:sz w:val="22"/>
          <w:szCs w:val="22"/>
        </w:rPr>
        <w:t>добро</w:t>
      </w:r>
      <w:r w:rsidR="007A415A" w:rsidRPr="00EE50DE">
        <w:rPr>
          <w:sz w:val="22"/>
          <w:szCs w:val="22"/>
        </w:rPr>
        <w:t xml:space="preserve"> </w:t>
      </w:r>
      <w:r w:rsidR="007A415A" w:rsidRPr="00EE50DE">
        <w:rPr>
          <w:rFonts w:hint="eastAsia"/>
          <w:sz w:val="22"/>
          <w:szCs w:val="22"/>
        </w:rPr>
        <w:t>земеделско</w:t>
      </w:r>
      <w:r w:rsidR="007A415A" w:rsidRPr="00EE50DE">
        <w:rPr>
          <w:sz w:val="22"/>
          <w:szCs w:val="22"/>
        </w:rPr>
        <w:t xml:space="preserve"> </w:t>
      </w:r>
      <w:r w:rsidR="007A415A" w:rsidRPr="00EE50DE">
        <w:rPr>
          <w:rFonts w:hint="eastAsia"/>
          <w:sz w:val="22"/>
          <w:szCs w:val="22"/>
        </w:rPr>
        <w:t>и</w:t>
      </w:r>
      <w:r w:rsidR="007A415A" w:rsidRPr="00EE50DE">
        <w:rPr>
          <w:sz w:val="22"/>
          <w:szCs w:val="22"/>
        </w:rPr>
        <w:t xml:space="preserve"> </w:t>
      </w:r>
      <w:r w:rsidR="007A415A" w:rsidRPr="00EE50DE">
        <w:rPr>
          <w:rFonts w:hint="eastAsia"/>
          <w:sz w:val="22"/>
          <w:szCs w:val="22"/>
        </w:rPr>
        <w:t>екологично</w:t>
      </w:r>
      <w:r w:rsidR="007A415A" w:rsidRPr="00EE50DE">
        <w:rPr>
          <w:sz w:val="22"/>
          <w:szCs w:val="22"/>
        </w:rPr>
        <w:t xml:space="preserve"> </w:t>
      </w:r>
      <w:r w:rsidR="007A415A" w:rsidRPr="00EE50DE">
        <w:rPr>
          <w:rFonts w:hint="eastAsia"/>
          <w:sz w:val="22"/>
          <w:szCs w:val="22"/>
        </w:rPr>
        <w:t>състояние</w:t>
      </w:r>
    </w:p>
    <w:p w:rsidR="0080492A" w:rsidRDefault="00034AA9" w:rsidP="0080492A">
      <w:pPr>
        <w:tabs>
          <w:tab w:val="left" w:pos="1080"/>
        </w:tabs>
        <w:jc w:val="both"/>
      </w:pPr>
      <w:r>
        <w:rPr>
          <w:sz w:val="22"/>
          <w:szCs w:val="22"/>
        </w:rPr>
        <w:tab/>
      </w:r>
      <w:r w:rsidR="0080492A">
        <w:rPr>
          <w:sz w:val="22"/>
          <w:szCs w:val="22"/>
        </w:rPr>
        <w:t>Председателят на ПК</w:t>
      </w:r>
      <w:r w:rsidR="0080492A" w:rsidRPr="0080492A">
        <w:rPr>
          <w:sz w:val="22"/>
          <w:szCs w:val="22"/>
        </w:rPr>
        <w:t>“</w:t>
      </w:r>
      <w:r w:rsidR="0080492A" w:rsidRPr="0080492A">
        <w:t xml:space="preserve"> Общинска собственост, стопанска политика, земеделие, горско и водно стопанство”</w:t>
      </w:r>
      <w:r w:rsidR="0080492A">
        <w:t xml:space="preserve"> Самуил Митев взе отношение. Той обясни, че причините, налагащи промяната на наредбата са съответно промени в Закона за собствеността и ползването на земеделските земи/ ЗСПЗЗ/ и Правилника за прилагането на закона. Той изрази и становището на комисията. След поименното гласуване, с резултат</w:t>
      </w:r>
    </w:p>
    <w:p w:rsidR="0080492A" w:rsidRDefault="0080492A" w:rsidP="0080492A">
      <w:pPr>
        <w:jc w:val="both"/>
        <w:rPr>
          <w:szCs w:val="28"/>
        </w:rPr>
      </w:pPr>
      <w:r>
        <w:tab/>
      </w:r>
      <w:r>
        <w:tab/>
      </w:r>
      <w:r>
        <w:rPr>
          <w:szCs w:val="28"/>
        </w:rPr>
        <w:t>Гласували – 16</w:t>
      </w:r>
    </w:p>
    <w:p w:rsidR="0080492A" w:rsidRDefault="0080492A" w:rsidP="0080492A">
      <w:pPr>
        <w:ind w:right="-360"/>
        <w:jc w:val="both"/>
      </w:pPr>
      <w:r>
        <w:tab/>
      </w:r>
      <w:r>
        <w:tab/>
        <w:t>За – 1</w:t>
      </w:r>
      <w:r w:rsidR="00993DE7">
        <w:t>6</w:t>
      </w:r>
      <w:r>
        <w:t xml:space="preserve">/Илияна Петрова, </w:t>
      </w:r>
      <w:r>
        <w:rPr>
          <w:sz w:val="22"/>
          <w:szCs w:val="22"/>
        </w:rPr>
        <w:t xml:space="preserve">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Пламен Тодоров, Огнян Янчев, Андриян </w:t>
      </w:r>
      <w:proofErr w:type="spellStart"/>
      <w:r>
        <w:rPr>
          <w:sz w:val="22"/>
          <w:szCs w:val="22"/>
        </w:rPr>
        <w:t>Буртев</w:t>
      </w:r>
      <w:proofErr w:type="spellEnd"/>
      <w:r>
        <w:rPr>
          <w:sz w:val="22"/>
          <w:szCs w:val="22"/>
        </w:rPr>
        <w:t xml:space="preserve">, Любомир Пасков, Митко Монев, Венцислав Попов, Огнян Янев, Емилия </w:t>
      </w:r>
      <w:proofErr w:type="spellStart"/>
      <w:r>
        <w:rPr>
          <w:sz w:val="22"/>
          <w:szCs w:val="22"/>
        </w:rPr>
        <w:t>Петрушева</w:t>
      </w:r>
      <w:proofErr w:type="spellEnd"/>
      <w:r>
        <w:rPr>
          <w:sz w:val="22"/>
          <w:szCs w:val="22"/>
        </w:rPr>
        <w:t>, Пламен Янев, Дамян Парашкевов/</w:t>
      </w:r>
    </w:p>
    <w:p w:rsidR="0080492A" w:rsidRDefault="0080492A" w:rsidP="0080492A">
      <w:pPr>
        <w:jc w:val="both"/>
      </w:pPr>
      <w:r>
        <w:tab/>
      </w:r>
      <w:r>
        <w:tab/>
        <w:t>Против – няма</w:t>
      </w:r>
    </w:p>
    <w:p w:rsidR="0080492A" w:rsidRDefault="0080492A" w:rsidP="0080492A">
      <w:pPr>
        <w:jc w:val="both"/>
      </w:pPr>
      <w:r>
        <w:tab/>
      </w:r>
      <w:r>
        <w:tab/>
        <w:t>Въздържали се – няма</w:t>
      </w:r>
    </w:p>
    <w:p w:rsidR="003445C1" w:rsidRDefault="0080492A" w:rsidP="003445C1">
      <w:pPr>
        <w:tabs>
          <w:tab w:val="left" w:pos="1080"/>
        </w:tabs>
        <w:jc w:val="both"/>
      </w:pPr>
      <w:r>
        <w:tab/>
        <w:t xml:space="preserve">     </w:t>
      </w:r>
      <w:r w:rsidR="003445C1">
        <w:t xml:space="preserve">На основание </w:t>
      </w:r>
      <w:r w:rsidR="003445C1" w:rsidRPr="00913470">
        <w:rPr>
          <w:rFonts w:hint="eastAsia"/>
        </w:rPr>
        <w:t>чл</w:t>
      </w:r>
      <w:r w:rsidR="003445C1" w:rsidRPr="00913470">
        <w:t xml:space="preserve">. 21, </w:t>
      </w:r>
      <w:r w:rsidR="003445C1" w:rsidRPr="00913470">
        <w:rPr>
          <w:rFonts w:hint="eastAsia"/>
        </w:rPr>
        <w:t>ал</w:t>
      </w:r>
      <w:r w:rsidR="003445C1" w:rsidRPr="00913470">
        <w:t xml:space="preserve">. 2, </w:t>
      </w:r>
      <w:r w:rsidR="003445C1" w:rsidRPr="00913470">
        <w:rPr>
          <w:rFonts w:hint="eastAsia"/>
        </w:rPr>
        <w:t>във</w:t>
      </w:r>
      <w:r w:rsidR="003445C1" w:rsidRPr="00913470">
        <w:t xml:space="preserve"> </w:t>
      </w:r>
      <w:r w:rsidR="003445C1" w:rsidRPr="00913470">
        <w:rPr>
          <w:rFonts w:hint="eastAsia"/>
        </w:rPr>
        <w:t>връзка</w:t>
      </w:r>
      <w:r w:rsidR="003445C1" w:rsidRPr="00913470">
        <w:t xml:space="preserve"> </w:t>
      </w:r>
      <w:r w:rsidR="003445C1" w:rsidRPr="00913470">
        <w:rPr>
          <w:rFonts w:hint="eastAsia"/>
        </w:rPr>
        <w:t>с</w:t>
      </w:r>
      <w:r w:rsidR="003445C1" w:rsidRPr="00913470">
        <w:t xml:space="preserve"> </w:t>
      </w:r>
      <w:r w:rsidR="003445C1" w:rsidRPr="00913470">
        <w:rPr>
          <w:rFonts w:hint="eastAsia"/>
        </w:rPr>
        <w:t>чл</w:t>
      </w:r>
      <w:r w:rsidR="003445C1" w:rsidRPr="00913470">
        <w:t xml:space="preserve">. 21, </w:t>
      </w:r>
      <w:r w:rsidR="003445C1" w:rsidRPr="00913470">
        <w:rPr>
          <w:rFonts w:hint="eastAsia"/>
        </w:rPr>
        <w:t>ал</w:t>
      </w:r>
      <w:r w:rsidR="003445C1" w:rsidRPr="00913470">
        <w:t xml:space="preserve">. 1, </w:t>
      </w:r>
      <w:r w:rsidR="003445C1" w:rsidRPr="00913470">
        <w:rPr>
          <w:rFonts w:hint="eastAsia"/>
        </w:rPr>
        <w:t>т</w:t>
      </w:r>
      <w:r w:rsidR="003445C1" w:rsidRPr="00913470">
        <w:t xml:space="preserve">. 8 </w:t>
      </w:r>
      <w:r w:rsidR="003445C1" w:rsidRPr="00397B08">
        <w:rPr>
          <w:rFonts w:hint="eastAsia"/>
        </w:rPr>
        <w:t>от</w:t>
      </w:r>
      <w:r w:rsidR="003445C1" w:rsidRPr="00397B08">
        <w:t xml:space="preserve"> </w:t>
      </w:r>
      <w:r w:rsidR="003445C1" w:rsidRPr="00397B08">
        <w:rPr>
          <w:rFonts w:hint="eastAsia"/>
        </w:rPr>
        <w:t>Закона</w:t>
      </w:r>
      <w:r w:rsidR="003445C1" w:rsidRPr="00397B08">
        <w:t xml:space="preserve"> </w:t>
      </w:r>
      <w:r w:rsidR="003445C1" w:rsidRPr="00397B08">
        <w:rPr>
          <w:rFonts w:hint="eastAsia"/>
        </w:rPr>
        <w:t>за</w:t>
      </w:r>
      <w:r w:rsidR="003445C1" w:rsidRPr="00397B08">
        <w:t xml:space="preserve"> </w:t>
      </w:r>
      <w:r w:rsidR="003445C1" w:rsidRPr="00397B08">
        <w:rPr>
          <w:rFonts w:hint="eastAsia"/>
        </w:rPr>
        <w:t>местното</w:t>
      </w:r>
      <w:r w:rsidR="003445C1" w:rsidRPr="00397B08">
        <w:t xml:space="preserve"> </w:t>
      </w:r>
      <w:r w:rsidR="003445C1" w:rsidRPr="00397B08">
        <w:rPr>
          <w:rFonts w:hint="eastAsia"/>
        </w:rPr>
        <w:t>самоуправление</w:t>
      </w:r>
      <w:r w:rsidR="003445C1" w:rsidRPr="00397B08">
        <w:t xml:space="preserve"> </w:t>
      </w:r>
      <w:r w:rsidR="003445C1" w:rsidRPr="00397B08">
        <w:rPr>
          <w:rFonts w:hint="eastAsia"/>
        </w:rPr>
        <w:t>и</w:t>
      </w:r>
      <w:r w:rsidR="003445C1" w:rsidRPr="00397B08">
        <w:t xml:space="preserve"> </w:t>
      </w:r>
      <w:r w:rsidR="003445C1" w:rsidRPr="00397B08">
        <w:rPr>
          <w:rFonts w:hint="eastAsia"/>
        </w:rPr>
        <w:t>местната</w:t>
      </w:r>
      <w:r w:rsidR="003445C1" w:rsidRPr="00397B08">
        <w:t xml:space="preserve"> </w:t>
      </w:r>
      <w:r w:rsidR="003445C1" w:rsidRPr="00397B08">
        <w:rPr>
          <w:rFonts w:hint="eastAsia"/>
        </w:rPr>
        <w:t>администрация</w:t>
      </w:r>
      <w:r w:rsidR="003445C1" w:rsidRPr="00397B08">
        <w:t xml:space="preserve">, </w:t>
      </w:r>
      <w:r w:rsidR="003445C1" w:rsidRPr="00397B08">
        <w:rPr>
          <w:rFonts w:hint="eastAsia"/>
        </w:rPr>
        <w:t>чл</w:t>
      </w:r>
      <w:r w:rsidR="003445C1" w:rsidRPr="00397B08">
        <w:t>.37</w:t>
      </w:r>
      <w:r w:rsidR="003445C1" w:rsidRPr="00397B08">
        <w:rPr>
          <w:rFonts w:hint="eastAsia"/>
        </w:rPr>
        <w:t>и</w:t>
      </w:r>
      <w:r w:rsidR="003445C1">
        <w:t xml:space="preserve"> - чл.37п</w:t>
      </w:r>
      <w:r w:rsidR="003445C1" w:rsidRPr="00397B08">
        <w:t xml:space="preserve"> </w:t>
      </w:r>
      <w:r w:rsidR="003445C1" w:rsidRPr="00397B08">
        <w:rPr>
          <w:rFonts w:hint="eastAsia"/>
        </w:rPr>
        <w:t>от</w:t>
      </w:r>
      <w:r w:rsidR="003445C1" w:rsidRPr="00397B08">
        <w:t xml:space="preserve"> </w:t>
      </w:r>
      <w:r w:rsidR="003445C1" w:rsidRPr="00397B08">
        <w:rPr>
          <w:rFonts w:hint="eastAsia"/>
        </w:rPr>
        <w:t>Закона</w:t>
      </w:r>
      <w:r w:rsidR="003445C1" w:rsidRPr="00397B08">
        <w:t xml:space="preserve"> </w:t>
      </w:r>
      <w:r w:rsidR="003445C1" w:rsidRPr="00397B08">
        <w:rPr>
          <w:rFonts w:hint="eastAsia"/>
        </w:rPr>
        <w:t>за</w:t>
      </w:r>
      <w:r w:rsidR="003445C1" w:rsidRPr="00397B08">
        <w:t xml:space="preserve"> </w:t>
      </w:r>
      <w:r w:rsidR="003445C1" w:rsidRPr="00397B08">
        <w:rPr>
          <w:rFonts w:hint="eastAsia"/>
        </w:rPr>
        <w:t>собствеността</w:t>
      </w:r>
      <w:r w:rsidR="003445C1" w:rsidRPr="00397B08">
        <w:t xml:space="preserve"> </w:t>
      </w:r>
      <w:r w:rsidR="003445C1" w:rsidRPr="00397B08">
        <w:rPr>
          <w:rFonts w:hint="eastAsia"/>
        </w:rPr>
        <w:t>и</w:t>
      </w:r>
      <w:r w:rsidR="003445C1" w:rsidRPr="00397B08">
        <w:t xml:space="preserve"> </w:t>
      </w:r>
      <w:r w:rsidR="003445C1" w:rsidRPr="00397B08">
        <w:rPr>
          <w:rFonts w:hint="eastAsia"/>
        </w:rPr>
        <w:t>ползването</w:t>
      </w:r>
      <w:r w:rsidR="003445C1" w:rsidRPr="00397B08">
        <w:t xml:space="preserve"> </w:t>
      </w:r>
      <w:r w:rsidR="003445C1" w:rsidRPr="00397B08">
        <w:rPr>
          <w:rFonts w:hint="eastAsia"/>
        </w:rPr>
        <w:t>на</w:t>
      </w:r>
      <w:r w:rsidR="003445C1" w:rsidRPr="00397B08">
        <w:t xml:space="preserve"> </w:t>
      </w:r>
      <w:r w:rsidR="003445C1" w:rsidRPr="00397B08">
        <w:rPr>
          <w:rFonts w:hint="eastAsia"/>
        </w:rPr>
        <w:t>земеделските</w:t>
      </w:r>
      <w:r w:rsidR="003445C1" w:rsidRPr="00397B08">
        <w:t xml:space="preserve"> </w:t>
      </w:r>
      <w:r w:rsidR="003445C1" w:rsidRPr="00397B08">
        <w:rPr>
          <w:rFonts w:hint="eastAsia"/>
        </w:rPr>
        <w:t>земи</w:t>
      </w:r>
      <w:r w:rsidR="003445C1" w:rsidRPr="00397B08">
        <w:t xml:space="preserve"> </w:t>
      </w:r>
      <w:r w:rsidR="003445C1" w:rsidRPr="00397B08">
        <w:rPr>
          <w:rFonts w:hint="eastAsia"/>
        </w:rPr>
        <w:t>във</w:t>
      </w:r>
      <w:r w:rsidR="003445C1" w:rsidRPr="00397B08">
        <w:t xml:space="preserve"> </w:t>
      </w:r>
      <w:r w:rsidR="003445C1" w:rsidRPr="00397B08">
        <w:rPr>
          <w:rFonts w:hint="eastAsia"/>
        </w:rPr>
        <w:t>връзка</w:t>
      </w:r>
      <w:r w:rsidR="003445C1" w:rsidRPr="00397B08">
        <w:t xml:space="preserve"> </w:t>
      </w:r>
      <w:r w:rsidR="003445C1" w:rsidRPr="00397B08">
        <w:rPr>
          <w:rFonts w:hint="eastAsia"/>
        </w:rPr>
        <w:t>с</w:t>
      </w:r>
      <w:r w:rsidR="003445C1" w:rsidRPr="00397B08">
        <w:t xml:space="preserve"> </w:t>
      </w:r>
      <w:r w:rsidR="003445C1" w:rsidRPr="00397B08">
        <w:rPr>
          <w:rFonts w:hint="eastAsia"/>
        </w:rPr>
        <w:t>чл</w:t>
      </w:r>
      <w:r w:rsidR="003445C1">
        <w:t>.104а</w:t>
      </w:r>
      <w:r w:rsidR="003445C1" w:rsidRPr="00397B08">
        <w:t xml:space="preserve"> </w:t>
      </w:r>
      <w:r w:rsidR="003445C1" w:rsidRPr="00397B08">
        <w:rPr>
          <w:rFonts w:hint="eastAsia"/>
        </w:rPr>
        <w:t>и</w:t>
      </w:r>
      <w:r w:rsidR="003445C1" w:rsidRPr="00397B08">
        <w:t xml:space="preserve"> </w:t>
      </w:r>
      <w:r w:rsidR="003445C1" w:rsidRPr="00397B08">
        <w:rPr>
          <w:rFonts w:hint="eastAsia"/>
        </w:rPr>
        <w:t>сл</w:t>
      </w:r>
      <w:r w:rsidR="003445C1" w:rsidRPr="00397B08">
        <w:t xml:space="preserve">. </w:t>
      </w:r>
      <w:r w:rsidR="003445C1" w:rsidRPr="00397B08">
        <w:rPr>
          <w:rFonts w:hint="eastAsia"/>
        </w:rPr>
        <w:t>от</w:t>
      </w:r>
      <w:r w:rsidR="003445C1" w:rsidRPr="00397B08">
        <w:t xml:space="preserve"> </w:t>
      </w:r>
      <w:r w:rsidR="003445C1" w:rsidRPr="00397B08">
        <w:rPr>
          <w:rFonts w:hint="eastAsia"/>
        </w:rPr>
        <w:t>Правилника</w:t>
      </w:r>
      <w:r w:rsidR="003445C1" w:rsidRPr="00397B08">
        <w:t xml:space="preserve"> </w:t>
      </w:r>
      <w:r w:rsidR="003445C1" w:rsidRPr="00397B08">
        <w:rPr>
          <w:rFonts w:hint="eastAsia"/>
        </w:rPr>
        <w:t>за</w:t>
      </w:r>
      <w:r w:rsidR="003445C1" w:rsidRPr="00397B08">
        <w:t xml:space="preserve"> </w:t>
      </w:r>
      <w:r w:rsidR="003445C1" w:rsidRPr="00397B08">
        <w:rPr>
          <w:rFonts w:hint="eastAsia"/>
        </w:rPr>
        <w:t>прилагане</w:t>
      </w:r>
      <w:r w:rsidR="003445C1" w:rsidRPr="00397B08">
        <w:t xml:space="preserve"> </w:t>
      </w:r>
      <w:r w:rsidR="003445C1" w:rsidRPr="00397B08">
        <w:rPr>
          <w:rFonts w:hint="eastAsia"/>
        </w:rPr>
        <w:t>на</w:t>
      </w:r>
      <w:r w:rsidR="003445C1" w:rsidRPr="00397B08">
        <w:t xml:space="preserve"> </w:t>
      </w:r>
      <w:r w:rsidR="003445C1" w:rsidRPr="00397B08">
        <w:rPr>
          <w:rFonts w:hint="eastAsia"/>
        </w:rPr>
        <w:t>Закона</w:t>
      </w:r>
      <w:r w:rsidR="003445C1" w:rsidRPr="00397B08">
        <w:t xml:space="preserve">  </w:t>
      </w:r>
      <w:r w:rsidR="003445C1" w:rsidRPr="00397B08">
        <w:rPr>
          <w:rFonts w:hint="eastAsia"/>
        </w:rPr>
        <w:t>за</w:t>
      </w:r>
      <w:r w:rsidR="003445C1" w:rsidRPr="00397B08">
        <w:t xml:space="preserve"> </w:t>
      </w:r>
      <w:r w:rsidR="003445C1" w:rsidRPr="00397B08">
        <w:rPr>
          <w:rFonts w:hint="eastAsia"/>
        </w:rPr>
        <w:t>собствеността</w:t>
      </w:r>
      <w:r w:rsidR="003445C1" w:rsidRPr="00397B08">
        <w:t xml:space="preserve"> </w:t>
      </w:r>
      <w:r w:rsidR="003445C1" w:rsidRPr="00397B08">
        <w:rPr>
          <w:rFonts w:hint="eastAsia"/>
        </w:rPr>
        <w:t>и</w:t>
      </w:r>
      <w:r w:rsidR="003445C1" w:rsidRPr="00397B08">
        <w:t xml:space="preserve"> </w:t>
      </w:r>
      <w:r w:rsidR="003445C1" w:rsidRPr="00397B08">
        <w:rPr>
          <w:rFonts w:hint="eastAsia"/>
        </w:rPr>
        <w:t>ползването</w:t>
      </w:r>
      <w:r w:rsidR="003445C1" w:rsidRPr="00397B08">
        <w:t xml:space="preserve"> </w:t>
      </w:r>
      <w:r w:rsidR="003445C1" w:rsidRPr="00397B08">
        <w:rPr>
          <w:rFonts w:hint="eastAsia"/>
        </w:rPr>
        <w:t>на</w:t>
      </w:r>
      <w:r w:rsidR="003445C1" w:rsidRPr="00397B08">
        <w:t xml:space="preserve"> </w:t>
      </w:r>
      <w:r w:rsidR="003445C1" w:rsidRPr="00397B08">
        <w:rPr>
          <w:rFonts w:hint="eastAsia"/>
        </w:rPr>
        <w:t>земеделските</w:t>
      </w:r>
      <w:r w:rsidR="003445C1" w:rsidRPr="00397B08">
        <w:t xml:space="preserve"> </w:t>
      </w:r>
      <w:r w:rsidR="003445C1" w:rsidRPr="00397B08">
        <w:rPr>
          <w:rFonts w:hint="eastAsia"/>
        </w:rPr>
        <w:t>земи</w:t>
      </w:r>
      <w:r w:rsidR="003445C1" w:rsidRPr="00397B08">
        <w:t xml:space="preserve">, </w:t>
      </w:r>
      <w:r w:rsidR="003445C1" w:rsidRPr="000B1047">
        <w:rPr>
          <w:rFonts w:hint="eastAsia"/>
        </w:rPr>
        <w:t>чл</w:t>
      </w:r>
      <w:r w:rsidR="003445C1" w:rsidRPr="000B1047">
        <w:t xml:space="preserve">. 8, </w:t>
      </w:r>
      <w:r w:rsidR="003445C1" w:rsidRPr="000B1047">
        <w:rPr>
          <w:rFonts w:hint="eastAsia"/>
        </w:rPr>
        <w:t>чл</w:t>
      </w:r>
      <w:r w:rsidR="003445C1" w:rsidRPr="000B1047">
        <w:t xml:space="preserve">.11, </w:t>
      </w:r>
      <w:r w:rsidR="003445C1" w:rsidRPr="000B1047">
        <w:rPr>
          <w:rFonts w:hint="eastAsia"/>
        </w:rPr>
        <w:t>ал</w:t>
      </w:r>
      <w:r w:rsidR="003445C1" w:rsidRPr="000B1047">
        <w:t xml:space="preserve">.3 </w:t>
      </w:r>
      <w:r w:rsidR="003445C1" w:rsidRPr="000B1047">
        <w:rPr>
          <w:rFonts w:hint="eastAsia"/>
        </w:rPr>
        <w:t>и</w:t>
      </w:r>
      <w:r w:rsidR="003445C1" w:rsidRPr="000B1047">
        <w:t xml:space="preserve"> </w:t>
      </w:r>
      <w:r w:rsidR="003445C1" w:rsidRPr="000B1047">
        <w:rPr>
          <w:rFonts w:hint="eastAsia"/>
        </w:rPr>
        <w:t>чл</w:t>
      </w:r>
      <w:r w:rsidR="003445C1" w:rsidRPr="000B1047">
        <w:t xml:space="preserve">.26  </w:t>
      </w:r>
      <w:r w:rsidR="003445C1" w:rsidRPr="00397B08">
        <w:rPr>
          <w:rFonts w:hint="eastAsia"/>
        </w:rPr>
        <w:t>от</w:t>
      </w:r>
      <w:r w:rsidR="003445C1" w:rsidRPr="00397B08">
        <w:t xml:space="preserve"> </w:t>
      </w:r>
      <w:r w:rsidR="003445C1" w:rsidRPr="00397B08">
        <w:rPr>
          <w:rFonts w:hint="eastAsia"/>
        </w:rPr>
        <w:t>Закона</w:t>
      </w:r>
      <w:r w:rsidR="003445C1" w:rsidRPr="00397B08">
        <w:t xml:space="preserve"> </w:t>
      </w:r>
      <w:r w:rsidR="003445C1" w:rsidRPr="00397B08">
        <w:rPr>
          <w:rFonts w:hint="eastAsia"/>
        </w:rPr>
        <w:t>за</w:t>
      </w:r>
      <w:r w:rsidR="003445C1" w:rsidRPr="00397B08">
        <w:t xml:space="preserve"> </w:t>
      </w:r>
      <w:r w:rsidR="003445C1" w:rsidRPr="00397B08">
        <w:rPr>
          <w:rFonts w:hint="eastAsia"/>
        </w:rPr>
        <w:t>нормативните</w:t>
      </w:r>
      <w:r w:rsidR="003445C1" w:rsidRPr="00397B08">
        <w:t xml:space="preserve"> </w:t>
      </w:r>
      <w:r w:rsidR="003445C1" w:rsidRPr="00397B08">
        <w:rPr>
          <w:rFonts w:hint="eastAsia"/>
        </w:rPr>
        <w:t>актове</w:t>
      </w:r>
      <w:r w:rsidR="003445C1">
        <w:t xml:space="preserve"> </w:t>
      </w:r>
      <w:r w:rsidR="003445C1" w:rsidRPr="00397B08">
        <w:rPr>
          <w:rFonts w:hint="eastAsia"/>
        </w:rPr>
        <w:t>и</w:t>
      </w:r>
      <w:r w:rsidR="003445C1" w:rsidRPr="00397B08">
        <w:t xml:space="preserve"> </w:t>
      </w:r>
      <w:r w:rsidR="003445C1" w:rsidRPr="00397B08">
        <w:rPr>
          <w:rFonts w:hint="eastAsia"/>
        </w:rPr>
        <w:t>чл</w:t>
      </w:r>
      <w:r w:rsidR="003445C1" w:rsidRPr="00397B08">
        <w:t xml:space="preserve">.75, 76, 77 </w:t>
      </w:r>
      <w:r w:rsidR="003445C1" w:rsidRPr="00397B08">
        <w:rPr>
          <w:rFonts w:hint="eastAsia"/>
        </w:rPr>
        <w:t>и</w:t>
      </w:r>
      <w:r w:rsidR="003445C1" w:rsidRPr="00397B08">
        <w:t xml:space="preserve"> 79 </w:t>
      </w:r>
      <w:r w:rsidR="003445C1" w:rsidRPr="00397B08">
        <w:rPr>
          <w:rFonts w:hint="eastAsia"/>
        </w:rPr>
        <w:t>от</w:t>
      </w:r>
      <w:r w:rsidR="003445C1" w:rsidRPr="00397B08">
        <w:t xml:space="preserve"> </w:t>
      </w:r>
      <w:proofErr w:type="spellStart"/>
      <w:r w:rsidR="003445C1" w:rsidRPr="00397B08">
        <w:rPr>
          <w:rFonts w:hint="eastAsia"/>
        </w:rPr>
        <w:t>Административнопроцесуалния</w:t>
      </w:r>
      <w:proofErr w:type="spellEnd"/>
      <w:r w:rsidR="003445C1" w:rsidRPr="00397B08">
        <w:t xml:space="preserve"> </w:t>
      </w:r>
      <w:r w:rsidR="003445C1" w:rsidRPr="00397B08">
        <w:rPr>
          <w:rFonts w:hint="eastAsia"/>
        </w:rPr>
        <w:t>кодекс</w:t>
      </w:r>
      <w:r w:rsidR="003445C1" w:rsidRPr="00397B08">
        <w:t xml:space="preserve">, </w:t>
      </w:r>
      <w:r w:rsidR="003445C1" w:rsidRPr="004B472E">
        <w:rPr>
          <w:rFonts w:hint="eastAsia"/>
        </w:rPr>
        <w:t>чл</w:t>
      </w:r>
      <w:r w:rsidR="003445C1" w:rsidRPr="004B472E">
        <w:t xml:space="preserve">. 6 </w:t>
      </w:r>
      <w:r w:rsidR="003445C1" w:rsidRPr="004B472E">
        <w:rPr>
          <w:rFonts w:hint="eastAsia"/>
        </w:rPr>
        <w:t>от</w:t>
      </w:r>
      <w:r w:rsidR="003445C1" w:rsidRPr="004B472E">
        <w:t xml:space="preserve"> </w:t>
      </w:r>
      <w:r w:rsidR="003445C1" w:rsidRPr="004B472E">
        <w:rPr>
          <w:rFonts w:hint="eastAsia"/>
        </w:rPr>
        <w:t>Правилника</w:t>
      </w:r>
      <w:r w:rsidR="003445C1" w:rsidRPr="004B472E">
        <w:t xml:space="preserve"> </w:t>
      </w:r>
      <w:r w:rsidR="003445C1" w:rsidRPr="004B472E">
        <w:rPr>
          <w:rFonts w:hint="eastAsia"/>
        </w:rPr>
        <w:t>за</w:t>
      </w:r>
      <w:r w:rsidR="003445C1" w:rsidRPr="004B472E">
        <w:t xml:space="preserve"> </w:t>
      </w:r>
      <w:r w:rsidR="003445C1" w:rsidRPr="004B472E">
        <w:rPr>
          <w:rFonts w:hint="eastAsia"/>
        </w:rPr>
        <w:t>организацията</w:t>
      </w:r>
      <w:r w:rsidR="003445C1" w:rsidRPr="004B472E">
        <w:t xml:space="preserve"> </w:t>
      </w:r>
      <w:r w:rsidR="003445C1" w:rsidRPr="004B472E">
        <w:rPr>
          <w:rFonts w:hint="eastAsia"/>
        </w:rPr>
        <w:t>и</w:t>
      </w:r>
      <w:r w:rsidR="003445C1" w:rsidRPr="004B472E">
        <w:t xml:space="preserve"> </w:t>
      </w:r>
      <w:r w:rsidR="003445C1" w:rsidRPr="004B472E">
        <w:rPr>
          <w:rFonts w:hint="eastAsia"/>
        </w:rPr>
        <w:t>дейността</w:t>
      </w:r>
      <w:r w:rsidR="003445C1" w:rsidRPr="004B472E">
        <w:t xml:space="preserve"> </w:t>
      </w:r>
      <w:r w:rsidR="003445C1" w:rsidRPr="004B472E">
        <w:rPr>
          <w:rFonts w:hint="eastAsia"/>
        </w:rPr>
        <w:t>на</w:t>
      </w:r>
      <w:r w:rsidR="003445C1" w:rsidRPr="004B472E">
        <w:t xml:space="preserve"> </w:t>
      </w:r>
      <w:r w:rsidR="003445C1" w:rsidRPr="004B472E">
        <w:rPr>
          <w:rFonts w:hint="eastAsia"/>
        </w:rPr>
        <w:t>Общински</w:t>
      </w:r>
      <w:r w:rsidR="003445C1" w:rsidRPr="004B472E">
        <w:t xml:space="preserve"> </w:t>
      </w:r>
      <w:r w:rsidR="003445C1" w:rsidRPr="004B472E">
        <w:rPr>
          <w:rFonts w:hint="eastAsia"/>
        </w:rPr>
        <w:t>съвет</w:t>
      </w:r>
      <w:r w:rsidR="003445C1" w:rsidRPr="004B472E">
        <w:t xml:space="preserve"> – </w:t>
      </w:r>
      <w:r w:rsidR="003445C1" w:rsidRPr="004B472E">
        <w:rPr>
          <w:rFonts w:hint="eastAsia"/>
        </w:rPr>
        <w:t>гр</w:t>
      </w:r>
      <w:r w:rsidR="003445C1" w:rsidRPr="004B472E">
        <w:t xml:space="preserve">. </w:t>
      </w:r>
      <w:r w:rsidR="003445C1" w:rsidRPr="004B472E">
        <w:rPr>
          <w:rFonts w:hint="eastAsia"/>
        </w:rPr>
        <w:t>Гулянци</w:t>
      </w:r>
      <w:r w:rsidR="003445C1">
        <w:t xml:space="preserve">, </w:t>
      </w:r>
      <w:proofErr w:type="spellStart"/>
      <w:r w:rsidR="003445C1">
        <w:t>ОбС</w:t>
      </w:r>
      <w:proofErr w:type="spellEnd"/>
      <w:r w:rsidR="003445C1">
        <w:t xml:space="preserve"> Гулянци взе следното</w:t>
      </w:r>
    </w:p>
    <w:p w:rsidR="003445C1" w:rsidRDefault="003445C1" w:rsidP="003445C1">
      <w:pPr>
        <w:tabs>
          <w:tab w:val="left" w:pos="1080"/>
        </w:tabs>
        <w:jc w:val="both"/>
      </w:pPr>
    </w:p>
    <w:p w:rsidR="003445C1" w:rsidRDefault="003445C1" w:rsidP="003445C1">
      <w:pPr>
        <w:tabs>
          <w:tab w:val="left" w:pos="1080"/>
        </w:tabs>
        <w:jc w:val="center"/>
      </w:pPr>
      <w:r>
        <w:t>Р Е Ш Е Н И Е</w:t>
      </w:r>
    </w:p>
    <w:p w:rsidR="003445C1" w:rsidRDefault="003445C1" w:rsidP="003445C1">
      <w:pPr>
        <w:tabs>
          <w:tab w:val="left" w:pos="1080"/>
        </w:tabs>
        <w:jc w:val="center"/>
      </w:pPr>
    </w:p>
    <w:p w:rsidR="003445C1" w:rsidRDefault="003445C1" w:rsidP="003445C1">
      <w:pPr>
        <w:tabs>
          <w:tab w:val="left" w:pos="1080"/>
        </w:tabs>
        <w:jc w:val="center"/>
      </w:pPr>
      <w:r>
        <w:t>№ 210</w:t>
      </w:r>
    </w:p>
    <w:p w:rsidR="003445C1" w:rsidRPr="0080492A" w:rsidRDefault="003445C1" w:rsidP="003445C1">
      <w:pPr>
        <w:tabs>
          <w:tab w:val="left" w:pos="1080"/>
        </w:tabs>
        <w:jc w:val="center"/>
      </w:pPr>
    </w:p>
    <w:p w:rsidR="003445C1" w:rsidRPr="0080492A" w:rsidRDefault="003445C1" w:rsidP="003445C1">
      <w:pPr>
        <w:jc w:val="both"/>
        <w:rPr>
          <w:b/>
        </w:rPr>
      </w:pPr>
      <w:r w:rsidRPr="0080492A">
        <w:tab/>
      </w:r>
      <w:r w:rsidRPr="0080492A">
        <w:tab/>
        <w:t>1. Изменя и допълва Наредба за ползване на пасища и мери –публична общинска собственост и предоставянето им за индивидуално и общо ползване на земеделски стопани за отглеждане на животни или на лица, поели задължение да ги поддържат в добро земеделско и екологично състояние, приета с Решение №566/28.10.2022 г. на Общински съвет – Гулянци както следва:</w:t>
      </w:r>
    </w:p>
    <w:p w:rsidR="003445C1" w:rsidRPr="0080492A" w:rsidRDefault="003445C1" w:rsidP="003445C1">
      <w:pPr>
        <w:jc w:val="both"/>
        <w:rPr>
          <w:b/>
        </w:rPr>
      </w:pPr>
    </w:p>
    <w:p w:rsidR="003445C1" w:rsidRPr="0080492A" w:rsidRDefault="003445C1" w:rsidP="003445C1">
      <w:pPr>
        <w:jc w:val="both"/>
      </w:pPr>
      <w:r w:rsidRPr="0080492A">
        <w:tab/>
        <w:t>1.1 Отменя досегашната:</w:t>
      </w:r>
    </w:p>
    <w:p w:rsidR="003445C1" w:rsidRPr="0080492A" w:rsidRDefault="003445C1" w:rsidP="003445C1">
      <w:pPr>
        <w:tabs>
          <w:tab w:val="left" w:pos="7485"/>
        </w:tabs>
        <w:jc w:val="center"/>
        <w:rPr>
          <w:b/>
        </w:rPr>
      </w:pPr>
      <w:r w:rsidRPr="0080492A">
        <w:t>Глава трета</w:t>
      </w:r>
    </w:p>
    <w:p w:rsidR="003445C1" w:rsidRPr="0080492A" w:rsidRDefault="003445C1" w:rsidP="003445C1">
      <w:pPr>
        <w:tabs>
          <w:tab w:val="left" w:pos="7485"/>
        </w:tabs>
        <w:jc w:val="center"/>
        <w:rPr>
          <w:b/>
        </w:rPr>
      </w:pPr>
      <w:r w:rsidRPr="0080492A">
        <w:rPr>
          <w:caps/>
        </w:rPr>
        <w:t xml:space="preserve">Условия и ред за предоставяне на пасища и мери за индивидуално и общо ползване на земеделски стопани или лица, </w:t>
      </w:r>
      <w:r w:rsidRPr="0080492A">
        <w:rPr>
          <w:caps/>
        </w:rPr>
        <w:lastRenderedPageBreak/>
        <w:t>поели задължение да ги поддържат в добро земеделско и екологично състояние</w:t>
      </w:r>
    </w:p>
    <w:p w:rsidR="003445C1" w:rsidRPr="0080492A" w:rsidRDefault="003445C1" w:rsidP="003445C1">
      <w:pPr>
        <w:ind w:firstLine="540"/>
        <w:jc w:val="both"/>
        <w:rPr>
          <w:b/>
        </w:rPr>
      </w:pPr>
      <w:r w:rsidRPr="0080492A">
        <w:t>Чл. 9. Организацията по предоставяне за ползване на общинските пасища и мери се осъществява от Кмета на Общината, след решение на Общинския съвет.</w:t>
      </w:r>
    </w:p>
    <w:p w:rsidR="003445C1" w:rsidRPr="0080492A" w:rsidRDefault="003445C1" w:rsidP="003445C1">
      <w:pPr>
        <w:ind w:firstLine="708"/>
        <w:jc w:val="both"/>
        <w:rPr>
          <w:b/>
          <w:lang w:val="en-US"/>
        </w:rPr>
      </w:pPr>
      <w:r w:rsidRPr="0080492A">
        <w:t xml:space="preserve">Чл. 10. (1) На основание чл. 37о и чл.37и от Закона за собствеността и ползването на земеделските земи, Общинският съвет определя с  решение пасищата, мерите и ливадите от общинския поземлен фонд за общо и индивидуално ползване. </w:t>
      </w:r>
    </w:p>
    <w:p w:rsidR="003445C1" w:rsidRPr="0080492A" w:rsidRDefault="003445C1" w:rsidP="003445C1">
      <w:pPr>
        <w:ind w:firstLine="708"/>
        <w:jc w:val="both"/>
        <w:rPr>
          <w:b/>
        </w:rPr>
      </w:pPr>
      <w:r w:rsidRPr="0080492A">
        <w:t>(2) Решението на общинския съвет, както и списъците с имотите, подробно описани по землища, номера, начин на трайно ползване, категории и средните годишни рентни плащания за землището или за общината, се обявяват в общините и кметствата и се публикуват на интернет страницата на общината в срок до 1 март. Решението на общинския съвет съдържа:</w:t>
      </w:r>
    </w:p>
    <w:p w:rsidR="003445C1" w:rsidRPr="0080492A" w:rsidRDefault="003445C1" w:rsidP="003445C1">
      <w:pPr>
        <w:jc w:val="both"/>
        <w:rPr>
          <w:b/>
        </w:rPr>
      </w:pPr>
      <w:r w:rsidRPr="0080492A">
        <w:tab/>
        <w:t>1. годишен план за паша;</w:t>
      </w:r>
    </w:p>
    <w:p w:rsidR="003445C1" w:rsidRPr="0080492A" w:rsidRDefault="003445C1" w:rsidP="003445C1">
      <w:pPr>
        <w:jc w:val="both"/>
        <w:rPr>
          <w:b/>
        </w:rPr>
      </w:pPr>
      <w:r w:rsidRPr="0080492A">
        <w:tab/>
        <w:t>2. съгласие за предоставяне на мери, пасища и ливади за общо и за индивидуално ползване;</w:t>
      </w:r>
    </w:p>
    <w:p w:rsidR="003445C1" w:rsidRPr="0080492A" w:rsidRDefault="003445C1" w:rsidP="003445C1">
      <w:pPr>
        <w:jc w:val="both"/>
        <w:rPr>
          <w:b/>
        </w:rPr>
      </w:pPr>
      <w:r w:rsidRPr="0080492A">
        <w:tab/>
        <w:t>3. задълженията на Общината и на ползвателите за поддържането на мерите и пасищата.</w:t>
      </w:r>
    </w:p>
    <w:p w:rsidR="003445C1" w:rsidRPr="0080492A" w:rsidRDefault="003445C1" w:rsidP="003445C1">
      <w:pPr>
        <w:ind w:firstLine="708"/>
        <w:jc w:val="both"/>
        <w:rPr>
          <w:b/>
        </w:rPr>
      </w:pPr>
      <w:r w:rsidRPr="0080492A">
        <w:t>(3) Към решението за общо ползване се прилага списък с данни за земеделските стопани или техни сдружения, регистрирани като юридически лица и отглежданите от тях животни, данни за физическите блокове, определени в Системата за идентификация на земеделски парцели, както и други данни, необходими за кандидатстване за подпомагане по схемата за единно плащане на площ.</w:t>
      </w:r>
    </w:p>
    <w:p w:rsidR="003445C1" w:rsidRPr="0080492A" w:rsidRDefault="003445C1" w:rsidP="003445C1">
      <w:pPr>
        <w:ind w:firstLine="708"/>
        <w:jc w:val="both"/>
        <w:rPr>
          <w:b/>
        </w:rPr>
      </w:pPr>
      <w:r w:rsidRPr="0080492A">
        <w:t>(4) Кметът на общината или кметството съгласува списъка с Областната дирекция по безопасност на храните.</w:t>
      </w:r>
    </w:p>
    <w:p w:rsidR="003445C1" w:rsidRPr="0080492A" w:rsidRDefault="003445C1" w:rsidP="003445C1">
      <w:pPr>
        <w:ind w:firstLine="708"/>
        <w:jc w:val="both"/>
        <w:rPr>
          <w:b/>
        </w:rPr>
      </w:pPr>
      <w:r w:rsidRPr="0080492A">
        <w:t>(5) Решението на общинския съвет е правно основание за общо ползване на мерите и пасищата на чл. 41 от Закона за подпомагане на земеделските производители.</w:t>
      </w:r>
    </w:p>
    <w:p w:rsidR="003445C1" w:rsidRPr="0080492A" w:rsidRDefault="003445C1" w:rsidP="003445C1">
      <w:pPr>
        <w:ind w:firstLine="708"/>
        <w:jc w:val="both"/>
        <w:rPr>
          <w:b/>
        </w:rPr>
      </w:pPr>
      <w:r w:rsidRPr="0080492A">
        <w:t>(6) Земеделски стопанин, включен в списъка по ал. 3, може да получи заверено от Кмета на общината или Кметството копие на решението за определяне на ползването на мерите и пасищата.</w:t>
      </w:r>
    </w:p>
    <w:p w:rsidR="003445C1" w:rsidRPr="0080492A" w:rsidRDefault="003445C1" w:rsidP="003445C1">
      <w:pPr>
        <w:ind w:firstLine="708"/>
        <w:jc w:val="both"/>
        <w:rPr>
          <w:b/>
        </w:rPr>
      </w:pPr>
      <w:r w:rsidRPr="0080492A">
        <w:t>Чл. 11. (1) Мерите, пасищата и ливадите – общинска собственост, могат да се отдават под наем или аренда по реда на чл.24а, ал.6 от ЗСПЗЗ на собственици или ползватели на животновъдни обекти с пасищни селскостопански животни, регистрирани в Интегрираната информационна система на БАБХ, съобразно броя и вида на регистрираните животни, по цена, определена по пазарен механизъм.</w:t>
      </w:r>
    </w:p>
    <w:p w:rsidR="003445C1" w:rsidRPr="0080492A" w:rsidRDefault="003445C1" w:rsidP="003445C1">
      <w:pPr>
        <w:ind w:firstLine="708"/>
        <w:jc w:val="both"/>
        <w:rPr>
          <w:b/>
        </w:rPr>
      </w:pPr>
      <w:r w:rsidRPr="0080492A">
        <w:t xml:space="preserve">(2) Пасища, мери и ливади от общинския поземлен фонд се предоставят под наем или аренда на лица, които нямат публични задължения, включително и задължения към Държавен фонд „Земеделие”, за ползване на земи от държавния поземлен фонд, общинския поземлен фонд и земи по чл. 37в, ал. 3, т. 2 от ЗСПЗЗ. Договорите се сключват минимум за 5 стопански години. </w:t>
      </w:r>
    </w:p>
    <w:p w:rsidR="003445C1" w:rsidRPr="0080492A" w:rsidRDefault="003445C1" w:rsidP="003445C1">
      <w:pPr>
        <w:ind w:firstLine="708"/>
        <w:jc w:val="both"/>
        <w:rPr>
          <w:b/>
        </w:rPr>
      </w:pPr>
      <w:r w:rsidRPr="0080492A">
        <w:t xml:space="preserve"> (3) Отдаването на мерите и пасищата по ал.1 се извършва при спазване на изискванията по чл. 37и – 37о от Закона за собствеността и ползването на земеделските земи. </w:t>
      </w:r>
    </w:p>
    <w:p w:rsidR="003445C1" w:rsidRPr="0080492A" w:rsidRDefault="003445C1" w:rsidP="003445C1">
      <w:pPr>
        <w:ind w:firstLine="705"/>
        <w:jc w:val="both"/>
        <w:rPr>
          <w:b/>
        </w:rPr>
      </w:pPr>
      <w:r w:rsidRPr="0080492A">
        <w:t>Чл.12 (1)  Лицата, желаещи да ползват земи по чл.11, които притежават регистриран животновъден обект на територията на община Гулянци, подават заявление до Кмета на общината по образец, одобрен от Министъра на земеделието, храните и горите, в срок до 10 март на текущата година.</w:t>
      </w:r>
    </w:p>
    <w:p w:rsidR="003445C1" w:rsidRPr="0080492A" w:rsidRDefault="003445C1" w:rsidP="003445C1">
      <w:pPr>
        <w:ind w:firstLine="705"/>
        <w:jc w:val="both"/>
        <w:rPr>
          <w:b/>
        </w:rPr>
      </w:pPr>
      <w:r w:rsidRPr="0080492A">
        <w:t>(2) Информацията за задълженията по чл.11, ал.2 от Наредбата се проверява служебно от комисията по чл.13, ал.1 чрез справка в съответния публичен регистър, а когато такъв не се поддържа, същата се изисква и получава по служебен път от компетентната администрация.</w:t>
      </w:r>
    </w:p>
    <w:p w:rsidR="003445C1" w:rsidRPr="0080492A" w:rsidRDefault="003445C1" w:rsidP="003445C1">
      <w:pPr>
        <w:jc w:val="both"/>
        <w:rPr>
          <w:b/>
        </w:rPr>
      </w:pPr>
      <w:r w:rsidRPr="0080492A">
        <w:lastRenderedPageBreak/>
        <w:t xml:space="preserve"> </w:t>
      </w:r>
      <w:r w:rsidRPr="0080492A">
        <w:tab/>
        <w:t>(3) Министерството на земеделието и храните предоставя служебно на съответната община извлечение от Интегрираната информационна система на БАБХ за животновъдните обекти на територията на общината.</w:t>
      </w:r>
    </w:p>
    <w:p w:rsidR="003445C1" w:rsidRPr="0080492A" w:rsidRDefault="003445C1" w:rsidP="003445C1">
      <w:pPr>
        <w:ind w:firstLine="708"/>
        <w:jc w:val="both"/>
      </w:pPr>
      <w:r w:rsidRPr="0080492A">
        <w:t>Чл.13 (1) Разпределението на пасищата, мерите и ливадите от общинския поземлен фонд се извършва от комисия, назначена от кмета на общината, в състав от трима до петима редовни членове, един от които – правоспособен юрист, и двама резервни членове. Член на комисията не може да бъде лице, което е свързано лице по смисъла на Търговския закон с участник в процедурата или с членове на неговите управителни или контролни органи, за което се представя декларация на председателя на комисията. Решенията на комисията се вземат с мнозинство от броя на членовете й.</w:t>
      </w:r>
    </w:p>
    <w:p w:rsidR="003445C1" w:rsidRPr="0080492A" w:rsidRDefault="003445C1" w:rsidP="003445C1">
      <w:pPr>
        <w:autoSpaceDE w:val="0"/>
        <w:autoSpaceDN w:val="0"/>
        <w:adjustRightInd w:val="0"/>
        <w:ind w:firstLine="708"/>
        <w:jc w:val="both"/>
        <w:rPr>
          <w:b/>
        </w:rPr>
      </w:pPr>
      <w:r w:rsidRPr="0080492A">
        <w:t>(2)</w:t>
      </w:r>
      <w:r w:rsidRPr="0080492A">
        <w:rPr>
          <w:i/>
        </w:rPr>
        <w:t xml:space="preserve"> </w:t>
      </w:r>
      <w:r w:rsidRPr="0080492A">
        <w:t>Комисията по ал. 1 определя необходимата за всеки кандидат площ съобразно реда и условията на чл. 37и, ал. 4 ЗСПЗЗ.</w:t>
      </w:r>
    </w:p>
    <w:p w:rsidR="003445C1" w:rsidRPr="0080492A" w:rsidRDefault="003445C1" w:rsidP="003445C1">
      <w:pPr>
        <w:ind w:firstLine="420"/>
        <w:jc w:val="both"/>
        <w:rPr>
          <w:b/>
        </w:rPr>
      </w:pPr>
      <w:r w:rsidRPr="0080492A">
        <w:t xml:space="preserve">     (3)</w:t>
      </w:r>
      <w:r w:rsidRPr="0080492A">
        <w:rPr>
          <w:i/>
        </w:rPr>
        <w:t xml:space="preserve">. </w:t>
      </w:r>
      <w:r w:rsidRPr="0080492A">
        <w:t xml:space="preserve">Пасищата, мерите и ливадите се разпределят на </w:t>
      </w:r>
      <w:proofErr w:type="spellStart"/>
      <w:r w:rsidRPr="0080492A">
        <w:t>правоимащите</w:t>
      </w:r>
      <w:proofErr w:type="spellEnd"/>
      <w:r w:rsidRPr="0080492A">
        <w:t xml:space="preserve"> лица, които имат регистрирани животновъдни обекти в съответното землище, съобразно определяне на площта за ползване, като нормата на площите, които ще се разпределят съобразно броя и вида на регистрираните пасищни селскостопански животни е следната:</w:t>
      </w:r>
    </w:p>
    <w:p w:rsidR="003445C1" w:rsidRPr="0080492A" w:rsidRDefault="003445C1" w:rsidP="003445C1">
      <w:pPr>
        <w:numPr>
          <w:ilvl w:val="0"/>
          <w:numId w:val="3"/>
        </w:numPr>
        <w:jc w:val="both"/>
        <w:rPr>
          <w:b/>
        </w:rPr>
      </w:pPr>
      <w:r w:rsidRPr="0080492A">
        <w:t>не повече от 15 дка. За 1 животинска единица в имоти от първа до седма категория;</w:t>
      </w:r>
    </w:p>
    <w:p w:rsidR="003445C1" w:rsidRPr="0080492A" w:rsidRDefault="003445C1" w:rsidP="003445C1">
      <w:pPr>
        <w:numPr>
          <w:ilvl w:val="0"/>
          <w:numId w:val="3"/>
        </w:numPr>
        <w:jc w:val="both"/>
        <w:rPr>
          <w:b/>
        </w:rPr>
      </w:pPr>
      <w:r w:rsidRPr="0080492A">
        <w:t>до 30 дка. за 1 животинска единица в имоти от осма до десета категория;</w:t>
      </w:r>
    </w:p>
    <w:p w:rsidR="003445C1" w:rsidRPr="0080492A" w:rsidRDefault="003445C1" w:rsidP="003445C1">
      <w:pPr>
        <w:numPr>
          <w:ilvl w:val="0"/>
          <w:numId w:val="3"/>
        </w:numPr>
        <w:jc w:val="both"/>
        <w:rPr>
          <w:b/>
        </w:rPr>
      </w:pPr>
      <w:r w:rsidRPr="0080492A">
        <w:t xml:space="preserve">на </w:t>
      </w:r>
      <w:proofErr w:type="spellStart"/>
      <w:r w:rsidRPr="0080492A">
        <w:t>правоимащите</w:t>
      </w:r>
      <w:proofErr w:type="spellEnd"/>
      <w:r w:rsidRPr="0080492A">
        <w:t xml:space="preserve"> лица, които отглеждат говеда с предназначение за производство на месо и животни от местни (автохтонни) породи, се разпределят до 20 дка. За 1 животинска единица в имоти от първа до седма категория и до 40 дка. за 1 животинска единица в имоти от осма до десета категория;</w:t>
      </w:r>
    </w:p>
    <w:p w:rsidR="003445C1" w:rsidRPr="0080492A" w:rsidRDefault="003445C1" w:rsidP="003445C1">
      <w:pPr>
        <w:numPr>
          <w:ilvl w:val="0"/>
          <w:numId w:val="3"/>
        </w:numPr>
        <w:jc w:val="both"/>
        <w:rPr>
          <w:b/>
        </w:rPr>
      </w:pPr>
      <w:r w:rsidRPr="0080492A">
        <w:t xml:space="preserve">на </w:t>
      </w:r>
      <w:proofErr w:type="spellStart"/>
      <w:r w:rsidRPr="0080492A">
        <w:t>правоимащите</w:t>
      </w:r>
      <w:proofErr w:type="spellEnd"/>
      <w:r w:rsidRPr="0080492A">
        <w:t xml:space="preserve"> лица, отглеждащи говеда за мляко или месо, овце и/или кози, одобрени за подпомагане по дейностите по </w:t>
      </w:r>
      <w:proofErr w:type="spellStart"/>
      <w:r w:rsidRPr="0080492A">
        <w:t>подмерки</w:t>
      </w:r>
      <w:proofErr w:type="spellEnd"/>
      <w:r w:rsidRPr="0080492A">
        <w:t xml:space="preserve"> „Плащания за преминаване към биологично земеделие” и „Плащания за поддържане на биологично земеделие”, включени в направление на биологично животновъдство, се разпределят имоти до 0,15 животинска единица на хектар, независимо от категорията на имотите.</w:t>
      </w:r>
    </w:p>
    <w:p w:rsidR="003445C1" w:rsidRPr="0080492A" w:rsidRDefault="003445C1" w:rsidP="003445C1">
      <w:pPr>
        <w:autoSpaceDE w:val="0"/>
        <w:autoSpaceDN w:val="0"/>
        <w:adjustRightInd w:val="0"/>
        <w:ind w:firstLine="708"/>
        <w:jc w:val="both"/>
        <w:rPr>
          <w:b/>
        </w:rPr>
      </w:pPr>
      <w:r w:rsidRPr="0080492A">
        <w:t xml:space="preserve">(4) При разпределение на необходимата за всеки кандидат площ съобразно броя и вида на регистрираните пасищни селскостопански животни, комисията по ал. 1 следва да </w:t>
      </w:r>
    </w:p>
    <w:p w:rsidR="003445C1" w:rsidRPr="0080492A" w:rsidRDefault="003445C1" w:rsidP="003445C1">
      <w:pPr>
        <w:autoSpaceDE w:val="0"/>
        <w:autoSpaceDN w:val="0"/>
        <w:adjustRightInd w:val="0"/>
        <w:jc w:val="both"/>
        <w:rPr>
          <w:b/>
        </w:rPr>
      </w:pPr>
      <w:r w:rsidRPr="0080492A">
        <w:t>приспадне притежаваните или ползвани на правно основание от заявителя пасища, мери и ливади.</w:t>
      </w:r>
    </w:p>
    <w:p w:rsidR="003445C1" w:rsidRPr="0080492A" w:rsidRDefault="003445C1" w:rsidP="003445C1">
      <w:pPr>
        <w:autoSpaceDE w:val="0"/>
        <w:autoSpaceDN w:val="0"/>
        <w:adjustRightInd w:val="0"/>
        <w:ind w:firstLine="709"/>
        <w:jc w:val="both"/>
        <w:rPr>
          <w:b/>
        </w:rPr>
      </w:pPr>
      <w:r w:rsidRPr="0080492A">
        <w:t>(5)</w:t>
      </w:r>
      <w:r w:rsidRPr="0080492A">
        <w:rPr>
          <w:i/>
        </w:rPr>
        <w:t xml:space="preserve"> </w:t>
      </w:r>
      <w:r w:rsidRPr="0080492A">
        <w:t xml:space="preserve">За разпределените имоти комисията съставя протокол в срок до 1 май, който е окончателен само при наличие на необходимата за всяко </w:t>
      </w:r>
      <w:proofErr w:type="spellStart"/>
      <w:r w:rsidRPr="0080492A">
        <w:t>правоимащо</w:t>
      </w:r>
      <w:proofErr w:type="spellEnd"/>
      <w:r w:rsidRPr="0080492A">
        <w:t xml:space="preserve"> лице площ. </w:t>
      </w:r>
    </w:p>
    <w:p w:rsidR="003445C1" w:rsidRPr="0080492A" w:rsidRDefault="003445C1" w:rsidP="003445C1">
      <w:pPr>
        <w:autoSpaceDE w:val="0"/>
        <w:autoSpaceDN w:val="0"/>
        <w:adjustRightInd w:val="0"/>
        <w:ind w:firstLine="708"/>
        <w:jc w:val="both"/>
        <w:rPr>
          <w:b/>
        </w:rPr>
      </w:pPr>
      <w:r w:rsidRPr="0080492A">
        <w:t>(6) Протоколът за окончателното разпределение на имотите по ал. 5 се обявява в кметството и се публикува на интернет-страницата на общината. Протоколът подлежи на обжалване по отношение площта на разпределените имоти в 14-дневен срок пред районния съд. Обжалването не спира изпълнението на протокола, освен ако съдът постанови друго.</w:t>
      </w:r>
    </w:p>
    <w:p w:rsidR="003445C1" w:rsidRPr="0080492A" w:rsidRDefault="003445C1" w:rsidP="003445C1">
      <w:pPr>
        <w:autoSpaceDE w:val="0"/>
        <w:autoSpaceDN w:val="0"/>
        <w:adjustRightInd w:val="0"/>
        <w:ind w:firstLine="708"/>
        <w:jc w:val="both"/>
        <w:rPr>
          <w:b/>
        </w:rPr>
      </w:pPr>
      <w:r w:rsidRPr="0080492A">
        <w:t xml:space="preserve">(7)  При недостиг на пасища, мери и ливади от общинския поземлен фонд в землището, в което е регистриран животновъдният обект, към разпределените имоти по реда на ал. 3 се извършва допълнително разпределение в съседни землища, които може да се намират и на територията на съседна община или област – при наличие на свободни площи. </w:t>
      </w:r>
    </w:p>
    <w:p w:rsidR="003445C1" w:rsidRPr="0080492A" w:rsidRDefault="003445C1" w:rsidP="003445C1">
      <w:pPr>
        <w:autoSpaceDE w:val="0"/>
        <w:autoSpaceDN w:val="0"/>
        <w:adjustRightInd w:val="0"/>
        <w:ind w:firstLine="708"/>
        <w:jc w:val="both"/>
        <w:rPr>
          <w:b/>
        </w:rPr>
      </w:pPr>
      <w:r w:rsidRPr="0080492A">
        <w:t xml:space="preserve">(8) В случаите, когато допълнителното разпределение на площи се извършва в съседно землище, намиращо се на територията на друга община, разпределението се извършва от общинската комисия по местонахождението на имотите, на която служебно се изпращат копия от документите на заявителя с данни от протокола по ал. 6 за </w:t>
      </w:r>
      <w:r w:rsidRPr="0080492A">
        <w:lastRenderedPageBreak/>
        <w:t xml:space="preserve">разпределената му площ. Този ред се прилага до изчерпване на имотите от общинския поземлен фонд или до достигане на определената норма, като разпределението се извършва последователно в съседно землище на територията на същата община, на друга съседна община в същата област или на съседна община в друга област. </w:t>
      </w:r>
    </w:p>
    <w:p w:rsidR="003445C1" w:rsidRPr="0080492A" w:rsidRDefault="003445C1" w:rsidP="003445C1">
      <w:pPr>
        <w:autoSpaceDE w:val="0"/>
        <w:autoSpaceDN w:val="0"/>
        <w:adjustRightInd w:val="0"/>
        <w:ind w:firstLine="708"/>
        <w:jc w:val="both"/>
        <w:rPr>
          <w:b/>
        </w:rPr>
      </w:pPr>
      <w:r w:rsidRPr="0080492A">
        <w:t xml:space="preserve">(9) За разпределените имоти съответните комисии съставят протоколи в срок до 1 юни, които са окончателни само при наличие на необходимата за всяко </w:t>
      </w:r>
      <w:proofErr w:type="spellStart"/>
      <w:r w:rsidRPr="0080492A">
        <w:t>правоимащо</w:t>
      </w:r>
      <w:proofErr w:type="spellEnd"/>
      <w:r w:rsidRPr="0080492A">
        <w:t xml:space="preserve"> лице площ и могат да се обжалват по реда на ал. 6.</w:t>
      </w:r>
    </w:p>
    <w:p w:rsidR="003445C1" w:rsidRPr="0080492A" w:rsidRDefault="003445C1" w:rsidP="003445C1">
      <w:pPr>
        <w:autoSpaceDE w:val="0"/>
        <w:autoSpaceDN w:val="0"/>
        <w:adjustRightInd w:val="0"/>
        <w:ind w:firstLine="708"/>
        <w:jc w:val="both"/>
        <w:rPr>
          <w:b/>
        </w:rPr>
      </w:pPr>
      <w:r w:rsidRPr="0080492A">
        <w:t xml:space="preserve">(10) При недостиг на пасища, мери и ливади от общинския поземлен фонд в съответното или в съседни землища, </w:t>
      </w:r>
      <w:proofErr w:type="spellStart"/>
      <w:r w:rsidRPr="0080492A">
        <w:t>правоимащото</w:t>
      </w:r>
      <w:proofErr w:type="spellEnd"/>
      <w:r w:rsidRPr="0080492A">
        <w:t xml:space="preserve"> лице подава заявление в срок до 10 юни до комисията по ал. 1, която предоставя служебно на министъра на земеделието и храните или на оправомощено от него лице протоколите по ал. 6 и 7 и копие от заявлението за допълнително разпределение на имоти от държавния поземлен фонд.</w:t>
      </w:r>
    </w:p>
    <w:p w:rsidR="003445C1" w:rsidRPr="0080492A" w:rsidRDefault="003445C1" w:rsidP="003445C1">
      <w:pPr>
        <w:autoSpaceDE w:val="0"/>
        <w:autoSpaceDN w:val="0"/>
        <w:adjustRightInd w:val="0"/>
        <w:ind w:firstLine="708"/>
        <w:jc w:val="both"/>
        <w:rPr>
          <w:b/>
        </w:rPr>
      </w:pPr>
      <w:r w:rsidRPr="0080492A">
        <w:t xml:space="preserve">(11)/ нова </w:t>
      </w:r>
      <w:proofErr w:type="spellStart"/>
      <w:r w:rsidRPr="0080492A">
        <w:t>Реш</w:t>
      </w:r>
      <w:proofErr w:type="spellEnd"/>
      <w:r w:rsidRPr="0080492A">
        <w:t>.№ 681/31.03.2023 г. /„Разпределението на допълнително необходимата за всеки кандидат площ съобразно данните от протоколите по ал. 6 и 9 в съответното и/или съседни землища се извършва от комисия, назначена от  Директорът на областната дирекция "Земеделие", в състава на която се включват представители на общинските служби по земеделие и на областната дирекция "Земеделие" . Комисията се състои от трима до петима редовни членове, един от които - правоспособен юрист, и двама резервни членове. Член на комисията не може да бъде лице, което е свързано лице по смисъла на Търговския закон с участник в процедурата или с членове на неговите управителни или контролни органи, за което се представя декларация на председателя на комисията. Решенията на комисията се вземат с мнозинство от броя на членовете и.</w:t>
      </w:r>
    </w:p>
    <w:p w:rsidR="003445C1" w:rsidRPr="0080492A" w:rsidRDefault="003445C1" w:rsidP="003445C1">
      <w:pPr>
        <w:jc w:val="both"/>
        <w:rPr>
          <w:rFonts w:eastAsia="Calibri"/>
        </w:rPr>
      </w:pPr>
      <w:r w:rsidRPr="0080492A">
        <w:t xml:space="preserve">                (12) нова </w:t>
      </w:r>
      <w:proofErr w:type="spellStart"/>
      <w:r w:rsidRPr="0080492A">
        <w:t>Реш</w:t>
      </w:r>
      <w:proofErr w:type="spellEnd"/>
      <w:r w:rsidRPr="0080492A">
        <w:t xml:space="preserve">.№ 681/31.03.2023 г. </w:t>
      </w:r>
      <w:r w:rsidRPr="0080492A">
        <w:rPr>
          <w:rFonts w:eastAsia="Calibri"/>
        </w:rPr>
        <w:t>„Комисията по ал. 11 разпределя допълнително необходимата за всеки кандидат площ съобразно данните от протоколите по ал. 6 и 9 в съответното и/или съседни землища, като разпределението се извършва последователно в съседно землище на територията на същата община, на друга съседна община в същата област или на съседна община в друга област. В случаите, когато разпределението на площите се извършва в съседно землище, намиращо се на територията на друга област, разпределението се извършва от съответната комисия по ал. 11 по местонахождението на имотите, на която служебно се изпращат копия от документите на заявителя с данни от протоколите за разпределената му площ.“</w:t>
      </w:r>
    </w:p>
    <w:p w:rsidR="003445C1" w:rsidRPr="0080492A" w:rsidRDefault="003445C1" w:rsidP="003445C1">
      <w:pPr>
        <w:autoSpaceDE w:val="0"/>
        <w:autoSpaceDN w:val="0"/>
        <w:adjustRightInd w:val="0"/>
        <w:ind w:firstLine="708"/>
        <w:jc w:val="both"/>
        <w:rPr>
          <w:b/>
        </w:rPr>
      </w:pPr>
      <w:r w:rsidRPr="0080492A">
        <w:t xml:space="preserve"> (13) За разпределените имоти съответните комисии съставят окончателни протоколи в срок до 1 юли, които се обявяват в кметството и в сградата на общинската служба по земеделие, публикуват се на интернет страницата на общината и на съответната областна дирекция „Земеделие“ и могат да се обжалват по реда на ал. 6.</w:t>
      </w:r>
    </w:p>
    <w:p w:rsidR="003445C1" w:rsidRPr="0080492A" w:rsidRDefault="003445C1" w:rsidP="003445C1">
      <w:pPr>
        <w:autoSpaceDE w:val="0"/>
        <w:autoSpaceDN w:val="0"/>
        <w:adjustRightInd w:val="0"/>
        <w:ind w:firstLine="708"/>
        <w:jc w:val="both"/>
        <w:rPr>
          <w:b/>
        </w:rPr>
      </w:pPr>
      <w:r w:rsidRPr="0080492A">
        <w:t>Чл.14 (1)</w:t>
      </w:r>
      <w:r w:rsidRPr="0080492A">
        <w:rPr>
          <w:i/>
        </w:rPr>
        <w:t xml:space="preserve"> </w:t>
      </w:r>
      <w:r w:rsidRPr="0080492A">
        <w:t>За устройване на постоянни пчелини с над 10 пчелни семейства, на собственици на пчелини, регистрирани по реда на чл.8 от Закона за пчеларството и на основание чл.37п от ЗСПЗЗ, може да се учреди право на ползване върху пасища, мери и ливади от общинския поземлен фонд.</w:t>
      </w:r>
    </w:p>
    <w:p w:rsidR="003445C1" w:rsidRPr="0080492A" w:rsidRDefault="003445C1" w:rsidP="003445C1">
      <w:pPr>
        <w:autoSpaceDE w:val="0"/>
        <w:autoSpaceDN w:val="0"/>
        <w:adjustRightInd w:val="0"/>
        <w:ind w:firstLine="708"/>
        <w:jc w:val="both"/>
        <w:rPr>
          <w:b/>
        </w:rPr>
      </w:pPr>
      <w:r w:rsidRPr="0080492A">
        <w:t>(2) Правото на ползване се учредява върху свободни МАЛОМЕРНИ имоти, като се спазват изискванията на Закона за пчеларството. Правото на ползване се учредява без провеждане на търг, по пазарни цени, определени от независим оценител.</w:t>
      </w:r>
    </w:p>
    <w:p w:rsidR="003445C1" w:rsidRPr="0080492A" w:rsidRDefault="003445C1" w:rsidP="003445C1">
      <w:pPr>
        <w:ind w:left="60" w:firstLine="360"/>
        <w:jc w:val="both"/>
        <w:rPr>
          <w:b/>
        </w:rPr>
      </w:pPr>
      <w:r w:rsidRPr="0080492A">
        <w:t xml:space="preserve">    (3)</w:t>
      </w:r>
      <w:r w:rsidRPr="0080492A">
        <w:rPr>
          <w:i/>
        </w:rPr>
        <w:t xml:space="preserve"> </w:t>
      </w:r>
      <w:r w:rsidRPr="0080492A">
        <w:t xml:space="preserve"> При устройване на постоянен пчелин върху пасища, мери и ливади от държавния и общинския поземлен фонд се осигурява не по-малко от 3кв.м. </w:t>
      </w:r>
    </w:p>
    <w:p w:rsidR="003445C1" w:rsidRPr="0080492A" w:rsidRDefault="003445C1" w:rsidP="003445C1">
      <w:pPr>
        <w:ind w:left="60"/>
        <w:jc w:val="both"/>
        <w:rPr>
          <w:b/>
        </w:rPr>
      </w:pPr>
      <w:r w:rsidRPr="0080492A">
        <w:t xml:space="preserve">и не повече от 10 </w:t>
      </w:r>
      <w:proofErr w:type="spellStart"/>
      <w:r w:rsidRPr="0080492A">
        <w:t>кв.м</w:t>
      </w:r>
      <w:proofErr w:type="spellEnd"/>
      <w:r w:rsidRPr="0080492A">
        <w:t>. площ на едно пчелно семейство, като пчелинът следва да е на разстояние не по-малко от:</w:t>
      </w:r>
    </w:p>
    <w:p w:rsidR="003445C1" w:rsidRPr="0080492A" w:rsidRDefault="003445C1" w:rsidP="003445C1">
      <w:pPr>
        <w:numPr>
          <w:ilvl w:val="0"/>
          <w:numId w:val="4"/>
        </w:numPr>
        <w:jc w:val="both"/>
        <w:rPr>
          <w:b/>
        </w:rPr>
      </w:pPr>
      <w:r w:rsidRPr="0080492A">
        <w:t xml:space="preserve">десет км. от регистриран пчелин за производство н на елитни пчелни майки и </w:t>
      </w:r>
      <w:proofErr w:type="spellStart"/>
      <w:r w:rsidRPr="0080492A">
        <w:t>разерватни</w:t>
      </w:r>
      <w:proofErr w:type="spellEnd"/>
      <w:r w:rsidRPr="0080492A">
        <w:t xml:space="preserve"> пчелини.</w:t>
      </w:r>
    </w:p>
    <w:p w:rsidR="003445C1" w:rsidRPr="0080492A" w:rsidRDefault="003445C1" w:rsidP="003445C1">
      <w:pPr>
        <w:numPr>
          <w:ilvl w:val="0"/>
          <w:numId w:val="4"/>
        </w:numPr>
        <w:jc w:val="both"/>
        <w:rPr>
          <w:b/>
        </w:rPr>
      </w:pPr>
      <w:r w:rsidRPr="0080492A">
        <w:t>пет км. от регистрирани репродуктивни пчелини за производство на племенни пчелни майки.</w:t>
      </w:r>
    </w:p>
    <w:p w:rsidR="003445C1" w:rsidRPr="0080492A" w:rsidRDefault="003445C1" w:rsidP="003445C1">
      <w:pPr>
        <w:numPr>
          <w:ilvl w:val="0"/>
          <w:numId w:val="4"/>
        </w:numPr>
        <w:jc w:val="both"/>
        <w:rPr>
          <w:b/>
        </w:rPr>
      </w:pPr>
      <w:r w:rsidRPr="0080492A">
        <w:lastRenderedPageBreak/>
        <w:t>три км. от съседни пчелини, регистрирани за отглеждане на пчелни семейства по биологичен начин.</w:t>
      </w:r>
    </w:p>
    <w:p w:rsidR="003445C1" w:rsidRPr="0080492A" w:rsidRDefault="003445C1" w:rsidP="003445C1">
      <w:pPr>
        <w:autoSpaceDE w:val="0"/>
        <w:autoSpaceDN w:val="0"/>
        <w:adjustRightInd w:val="0"/>
        <w:ind w:firstLine="708"/>
        <w:jc w:val="both"/>
        <w:rPr>
          <w:b/>
        </w:rPr>
      </w:pPr>
      <w:r w:rsidRPr="0080492A">
        <w:t>(4) Постоянните пчелини се регистрират в съответствие с чл.51, ал.1 и 3 от Закона за ветеринарномедицинската дейност и чл.8 от Закона за пчеларството. Кошерите и пчелните семейства се идентифицират съгласно чл.51, ал.9 от Закона за ветеринарномедицинската дейност.</w:t>
      </w:r>
    </w:p>
    <w:p w:rsidR="003445C1" w:rsidRPr="0080492A" w:rsidRDefault="003445C1" w:rsidP="003445C1">
      <w:pPr>
        <w:autoSpaceDE w:val="0"/>
        <w:autoSpaceDN w:val="0"/>
        <w:adjustRightInd w:val="0"/>
        <w:ind w:firstLine="708"/>
        <w:jc w:val="both"/>
        <w:rPr>
          <w:b/>
        </w:rPr>
      </w:pPr>
      <w:r w:rsidRPr="0080492A">
        <w:t xml:space="preserve">(5) Правото на ползване върху пасища, мери и ливади, прилежащи към </w:t>
      </w:r>
      <w:proofErr w:type="spellStart"/>
      <w:r w:rsidRPr="0080492A">
        <w:t>общинкия</w:t>
      </w:r>
      <w:proofErr w:type="spellEnd"/>
      <w:r w:rsidRPr="0080492A">
        <w:t xml:space="preserve"> поземлен фонд се учредява от кмета на общината.</w:t>
      </w:r>
    </w:p>
    <w:p w:rsidR="003445C1" w:rsidRPr="0080492A" w:rsidRDefault="003445C1" w:rsidP="003445C1">
      <w:pPr>
        <w:autoSpaceDE w:val="0"/>
        <w:autoSpaceDN w:val="0"/>
        <w:adjustRightInd w:val="0"/>
        <w:ind w:firstLine="708"/>
        <w:jc w:val="both"/>
        <w:rPr>
          <w:b/>
        </w:rPr>
      </w:pPr>
      <w:r w:rsidRPr="0080492A">
        <w:t>(6) За учредяване право на ползване, собственикът на пчелина подава заявление, в което посочва срока, за който желае да му бъде учредено правото на ползване. Заявлението следва да бъде подадено до кмета на общината. В тези случаи се окомплектова преписка, към която се прилагат:</w:t>
      </w:r>
    </w:p>
    <w:p w:rsidR="003445C1" w:rsidRPr="0080492A" w:rsidRDefault="003445C1" w:rsidP="003445C1">
      <w:pPr>
        <w:autoSpaceDE w:val="0"/>
        <w:autoSpaceDN w:val="0"/>
        <w:adjustRightInd w:val="0"/>
        <w:ind w:firstLine="708"/>
        <w:jc w:val="both"/>
        <w:rPr>
          <w:b/>
        </w:rPr>
      </w:pPr>
      <w:r w:rsidRPr="0080492A">
        <w:t>- документ, удостоверяващ, че заявителят има регистриран животновъден обект- постоянен пчелин с над 10 пчелни семейства, който е вписан в регистъра по чл.8 от Закона за пчеларството.</w:t>
      </w:r>
    </w:p>
    <w:p w:rsidR="003445C1" w:rsidRPr="0080492A" w:rsidRDefault="003445C1" w:rsidP="003445C1">
      <w:pPr>
        <w:autoSpaceDE w:val="0"/>
        <w:autoSpaceDN w:val="0"/>
        <w:adjustRightInd w:val="0"/>
        <w:ind w:firstLine="708"/>
        <w:jc w:val="both"/>
        <w:rPr>
          <w:b/>
        </w:rPr>
      </w:pPr>
      <w:r w:rsidRPr="0080492A">
        <w:t>- пазарна оценка на имота,   изготвена  от независим оценител, за която заявителят е уведомен писмено, с обратна разписка.</w:t>
      </w:r>
    </w:p>
    <w:p w:rsidR="003445C1" w:rsidRPr="0080492A" w:rsidRDefault="003445C1" w:rsidP="003445C1">
      <w:pPr>
        <w:autoSpaceDE w:val="0"/>
        <w:autoSpaceDN w:val="0"/>
        <w:adjustRightInd w:val="0"/>
        <w:ind w:firstLine="708"/>
        <w:jc w:val="both"/>
        <w:rPr>
          <w:b/>
        </w:rPr>
      </w:pPr>
      <w:r w:rsidRPr="0080492A">
        <w:t>- писмено съгласие на заявителя с изготвената от независимия оценител оценка на имота;</w:t>
      </w:r>
    </w:p>
    <w:p w:rsidR="003445C1" w:rsidRPr="0080492A" w:rsidRDefault="003445C1" w:rsidP="003445C1">
      <w:pPr>
        <w:autoSpaceDE w:val="0"/>
        <w:autoSpaceDN w:val="0"/>
        <w:adjustRightInd w:val="0"/>
        <w:ind w:firstLine="708"/>
        <w:jc w:val="both"/>
        <w:rPr>
          <w:b/>
        </w:rPr>
      </w:pPr>
      <w:r w:rsidRPr="0080492A">
        <w:t>( 7) Органът по ал.5 се произнася по заявлението, като издава заповед за учредяване право на ползване или постановява отказ.</w:t>
      </w:r>
    </w:p>
    <w:p w:rsidR="003445C1" w:rsidRPr="0080492A" w:rsidRDefault="003445C1" w:rsidP="003445C1">
      <w:pPr>
        <w:autoSpaceDE w:val="0"/>
        <w:autoSpaceDN w:val="0"/>
        <w:adjustRightInd w:val="0"/>
        <w:ind w:firstLine="708"/>
        <w:jc w:val="both"/>
        <w:rPr>
          <w:b/>
        </w:rPr>
      </w:pPr>
      <w:r w:rsidRPr="0080492A">
        <w:t xml:space="preserve">(8) Актовете по ал.7 се съобщават и могат да се обжалват по реда на </w:t>
      </w:r>
      <w:proofErr w:type="spellStart"/>
      <w:r w:rsidRPr="0080492A">
        <w:t>Административнопроцесуалния</w:t>
      </w:r>
      <w:proofErr w:type="spellEnd"/>
      <w:r w:rsidRPr="0080492A">
        <w:t xml:space="preserve"> кодекс.</w:t>
      </w:r>
    </w:p>
    <w:p w:rsidR="003445C1" w:rsidRPr="0080492A" w:rsidRDefault="003445C1" w:rsidP="003445C1">
      <w:pPr>
        <w:autoSpaceDE w:val="0"/>
        <w:autoSpaceDN w:val="0"/>
        <w:adjustRightInd w:val="0"/>
        <w:ind w:firstLine="708"/>
        <w:jc w:val="both"/>
        <w:rPr>
          <w:b/>
        </w:rPr>
      </w:pPr>
      <w:r w:rsidRPr="0080492A">
        <w:t>(9) Въз основа на влязлата в сила заповед за учредяване право на ползване и извършеното плащане, кметът на общината сключва договор със заявителя.</w:t>
      </w:r>
    </w:p>
    <w:p w:rsidR="003445C1" w:rsidRPr="0080492A" w:rsidRDefault="003445C1" w:rsidP="003445C1">
      <w:pPr>
        <w:autoSpaceDE w:val="0"/>
        <w:autoSpaceDN w:val="0"/>
        <w:adjustRightInd w:val="0"/>
        <w:ind w:firstLine="708"/>
        <w:jc w:val="both"/>
        <w:rPr>
          <w:b/>
        </w:rPr>
      </w:pPr>
      <w:r w:rsidRPr="0080492A">
        <w:t>(10) Договорите за учредяване право на ползване върху пасища, мери и ливади от общинския поземлен фонд за устройване на постоянни пчелини с над 10 пчелни семейства се сключват за срок не по-дълъг от 10 години.</w:t>
      </w:r>
    </w:p>
    <w:p w:rsidR="003445C1" w:rsidRPr="0080492A" w:rsidRDefault="003445C1" w:rsidP="003445C1">
      <w:pPr>
        <w:autoSpaceDE w:val="0"/>
        <w:autoSpaceDN w:val="0"/>
        <w:adjustRightInd w:val="0"/>
        <w:ind w:firstLine="708"/>
        <w:jc w:val="both"/>
        <w:rPr>
          <w:b/>
        </w:rPr>
      </w:pPr>
      <w:r w:rsidRPr="0080492A">
        <w:t>(11) Лицата, сключили договори за право на ползване за устройване на постоянни пчелини с над 10 пчелни семейства, след изразено писмено съгласие на кмета на общината, могат да изграждат в имота временни спомагателни постройки и съоръжения, свързани с дейността им, които не представляват строежи по смисъла на Закона за устройство на територията.</w:t>
      </w:r>
    </w:p>
    <w:p w:rsidR="003445C1" w:rsidRPr="0080492A" w:rsidRDefault="003445C1" w:rsidP="003445C1">
      <w:pPr>
        <w:autoSpaceDE w:val="0"/>
        <w:autoSpaceDN w:val="0"/>
        <w:adjustRightInd w:val="0"/>
        <w:ind w:firstLine="708"/>
        <w:jc w:val="both"/>
        <w:rPr>
          <w:b/>
        </w:rPr>
      </w:pPr>
      <w:r w:rsidRPr="0080492A">
        <w:t xml:space="preserve">(12) В едномесечен срок от изтичането на договора или предсрочното му прекратяване, лицата по ал.11 премахват изградените в имота спомагателни постройки и съоръжения. При неизпълнение на задължението в определения срок правата на </w:t>
      </w:r>
      <w:proofErr w:type="spellStart"/>
      <w:r w:rsidRPr="0080492A">
        <w:t>соственост</w:t>
      </w:r>
      <w:proofErr w:type="spellEnd"/>
      <w:r w:rsidRPr="0080492A">
        <w:t xml:space="preserve"> върху постройките и съоръженията се упражняват от собственикът на имота.</w:t>
      </w:r>
    </w:p>
    <w:p w:rsidR="003445C1" w:rsidRPr="0080492A" w:rsidRDefault="003445C1" w:rsidP="003445C1">
      <w:pPr>
        <w:autoSpaceDE w:val="0"/>
        <w:autoSpaceDN w:val="0"/>
        <w:adjustRightInd w:val="0"/>
        <w:ind w:firstLine="708"/>
        <w:jc w:val="both"/>
        <w:rPr>
          <w:b/>
        </w:rPr>
      </w:pPr>
      <w:r w:rsidRPr="0080492A">
        <w:t>(13) За настаняване или преместване на временен пчелин по смисъла на Закона за пчеларството се учредява право на ползване върху пасища, мери и ливади от общинския поземлен фонд и се издава разрешение от кмета на общината. Издаването на разрешение е безвъзмездно.</w:t>
      </w:r>
    </w:p>
    <w:p w:rsidR="003445C1" w:rsidRPr="0080492A" w:rsidRDefault="003445C1" w:rsidP="003445C1">
      <w:pPr>
        <w:autoSpaceDE w:val="0"/>
        <w:autoSpaceDN w:val="0"/>
        <w:adjustRightInd w:val="0"/>
        <w:ind w:firstLine="708"/>
        <w:jc w:val="both"/>
        <w:rPr>
          <w:b/>
        </w:rPr>
      </w:pPr>
      <w:r w:rsidRPr="0080492A">
        <w:t xml:space="preserve">Чл.15 (1) Кметът на общината сключва договори за наем или за аренда за имотите от общинския поземлен фонд или за части от тях въз основа на протоколите на комисиите и след заплащане на наемната или </w:t>
      </w:r>
      <w:proofErr w:type="spellStart"/>
      <w:r w:rsidRPr="0080492A">
        <w:t>арендната</w:t>
      </w:r>
      <w:proofErr w:type="spellEnd"/>
      <w:r w:rsidRPr="0080492A">
        <w:t xml:space="preserve"> цена, определена по пазарен механизъм, но не по </w:t>
      </w:r>
    </w:p>
    <w:p w:rsidR="003445C1" w:rsidRPr="0080492A" w:rsidRDefault="003445C1" w:rsidP="003445C1">
      <w:pPr>
        <w:autoSpaceDE w:val="0"/>
        <w:autoSpaceDN w:val="0"/>
        <w:adjustRightInd w:val="0"/>
        <w:jc w:val="both"/>
        <w:rPr>
          <w:b/>
        </w:rPr>
      </w:pPr>
      <w:r w:rsidRPr="0080492A">
        <w:t>- ниска от средното годишно рентно плащане за землището или за общината. Договорите се сключват по реда и при условията на чл. 37и, ал. 12 от ЗСПЗЗ.</w:t>
      </w:r>
    </w:p>
    <w:p w:rsidR="003445C1" w:rsidRPr="0080492A" w:rsidRDefault="003445C1" w:rsidP="003445C1">
      <w:pPr>
        <w:autoSpaceDE w:val="0"/>
        <w:autoSpaceDN w:val="0"/>
        <w:adjustRightInd w:val="0"/>
        <w:ind w:firstLine="708"/>
        <w:jc w:val="both"/>
        <w:rPr>
          <w:b/>
        </w:rPr>
      </w:pPr>
      <w:r w:rsidRPr="0080492A">
        <w:t>(2) Договорите за наем или аренда  могат да се прекратяват или изменят преди изтичането на срока при условия и ред, определени в договора.</w:t>
      </w:r>
    </w:p>
    <w:p w:rsidR="003445C1" w:rsidRPr="0080492A" w:rsidRDefault="003445C1" w:rsidP="003445C1">
      <w:pPr>
        <w:autoSpaceDE w:val="0"/>
        <w:autoSpaceDN w:val="0"/>
        <w:adjustRightInd w:val="0"/>
        <w:ind w:firstLine="708"/>
        <w:jc w:val="both"/>
        <w:rPr>
          <w:b/>
        </w:rPr>
      </w:pPr>
      <w:r w:rsidRPr="0080492A">
        <w:lastRenderedPageBreak/>
        <w:t>(3) Договорите за наем или аренда  се прекратяват преди изтичането на срока – при настъпила промяна на условията по чл. 37и, ал. 4 ЗСПЗЗ, освен в случаите на форсмажорни обстоятелства.</w:t>
      </w:r>
    </w:p>
    <w:p w:rsidR="003445C1" w:rsidRPr="0080492A" w:rsidRDefault="003445C1" w:rsidP="003445C1">
      <w:pPr>
        <w:autoSpaceDE w:val="0"/>
        <w:autoSpaceDN w:val="0"/>
        <w:adjustRightInd w:val="0"/>
        <w:ind w:firstLine="708"/>
        <w:jc w:val="both"/>
        <w:rPr>
          <w:b/>
        </w:rPr>
      </w:pPr>
      <w:r w:rsidRPr="0080492A">
        <w:t>Чл. 16. (1) След разпределението на площите по реда на чл.13 останалите свободни пасища, мери и ливади от общинския поземлен фонд се обявяват на търг, на който могат да участват само собственици на регистрирани пасищни селскостопански животни, като чрез търга могат да се наемат допълнителни площи, независимо от площите, които са им разпределени по определената норма.</w:t>
      </w:r>
    </w:p>
    <w:p w:rsidR="003445C1" w:rsidRPr="0080492A" w:rsidRDefault="003445C1" w:rsidP="003445C1">
      <w:pPr>
        <w:autoSpaceDE w:val="0"/>
        <w:autoSpaceDN w:val="0"/>
        <w:adjustRightInd w:val="0"/>
        <w:ind w:firstLine="708"/>
        <w:jc w:val="both"/>
        <w:rPr>
          <w:b/>
        </w:rPr>
      </w:pPr>
      <w:r w:rsidRPr="0080492A">
        <w:t xml:space="preserve">(2) В случай, че са останали </w:t>
      </w:r>
      <w:proofErr w:type="spellStart"/>
      <w:r w:rsidRPr="0080492A">
        <w:t>ненаети</w:t>
      </w:r>
      <w:proofErr w:type="spellEnd"/>
      <w:r w:rsidRPr="0080492A">
        <w:t xml:space="preserve"> след разпределението и търга за животновъди пасища, мери и ливади от държавния и общинския поземлен фонд, те могат да се отдават чрез търг освен на собственици на пасищни селскостопански животни, но и на лица, които поемат задължение да ги поддържат, съобразно критериите, посочени в Наредба № 2 от 2015 г. за критериите за допустимост на земеделските площи за подпомагане по схеми и мерки за плащане на площ.</w:t>
      </w:r>
    </w:p>
    <w:p w:rsidR="003445C1" w:rsidRPr="0080492A" w:rsidRDefault="003445C1" w:rsidP="003445C1">
      <w:pPr>
        <w:ind w:firstLine="708"/>
        <w:jc w:val="both"/>
        <w:rPr>
          <w:b/>
        </w:rPr>
      </w:pPr>
      <w:r w:rsidRPr="0080492A">
        <w:t>(3) Търговете по ал.1 и ал.2 се провеждат по реда на Закона за общинската собственост и Наредба на Общински съвет Гулянци за реда на придобиване, управление и разпореждане с общински имоти (НРПУРОИ).</w:t>
      </w:r>
    </w:p>
    <w:p w:rsidR="003445C1" w:rsidRPr="0080492A" w:rsidRDefault="003445C1" w:rsidP="003445C1">
      <w:pPr>
        <w:autoSpaceDE w:val="0"/>
        <w:autoSpaceDN w:val="0"/>
        <w:adjustRightInd w:val="0"/>
        <w:ind w:firstLine="708"/>
        <w:jc w:val="both"/>
        <w:rPr>
          <w:b/>
        </w:rPr>
      </w:pPr>
      <w:r w:rsidRPr="0080492A">
        <w:t>(4) Въз основа на проведените търгове се сключват договори за една стопанска година.</w:t>
      </w:r>
    </w:p>
    <w:p w:rsidR="003445C1" w:rsidRPr="0080492A" w:rsidRDefault="003445C1" w:rsidP="003445C1">
      <w:pPr>
        <w:autoSpaceDE w:val="0"/>
        <w:autoSpaceDN w:val="0"/>
        <w:adjustRightInd w:val="0"/>
        <w:ind w:firstLine="708"/>
        <w:jc w:val="both"/>
        <w:rPr>
          <w:b/>
        </w:rPr>
      </w:pPr>
      <w:r w:rsidRPr="0080492A">
        <w:t>(5) Провеждането на търговете и сключването на договори въз основа на тях се извършва от отдел „Управление на общинската собственост“ към Община Гулянци, където се съхраняват всички документи, свързани с отдаването под наем и аренда на пасища, мери и ливади от ОПФ.</w:t>
      </w:r>
    </w:p>
    <w:p w:rsidR="003445C1" w:rsidRPr="0080492A" w:rsidRDefault="003445C1" w:rsidP="003445C1">
      <w:pPr>
        <w:jc w:val="both"/>
        <w:rPr>
          <w:b/>
        </w:rPr>
      </w:pPr>
    </w:p>
    <w:p w:rsidR="003445C1" w:rsidRPr="0080492A" w:rsidRDefault="003445C1" w:rsidP="003445C1">
      <w:pPr>
        <w:jc w:val="both"/>
        <w:rPr>
          <w:b/>
        </w:rPr>
      </w:pPr>
    </w:p>
    <w:p w:rsidR="003445C1" w:rsidRPr="0080492A" w:rsidRDefault="003445C1" w:rsidP="003445C1">
      <w:pPr>
        <w:jc w:val="both"/>
      </w:pPr>
      <w:r w:rsidRPr="0080492A">
        <w:tab/>
        <w:t>1.2 Добавя нова:</w:t>
      </w:r>
    </w:p>
    <w:p w:rsidR="003445C1" w:rsidRPr="0080492A" w:rsidRDefault="003445C1" w:rsidP="003445C1">
      <w:pPr>
        <w:jc w:val="both"/>
      </w:pPr>
    </w:p>
    <w:p w:rsidR="003445C1" w:rsidRPr="0080492A" w:rsidRDefault="003445C1" w:rsidP="003445C1">
      <w:pPr>
        <w:tabs>
          <w:tab w:val="left" w:pos="7485"/>
        </w:tabs>
        <w:jc w:val="center"/>
        <w:rPr>
          <w:b/>
        </w:rPr>
      </w:pPr>
      <w:r w:rsidRPr="0080492A">
        <w:t>Глава трета</w:t>
      </w:r>
    </w:p>
    <w:p w:rsidR="003445C1" w:rsidRPr="0080492A" w:rsidRDefault="003445C1" w:rsidP="003445C1">
      <w:pPr>
        <w:tabs>
          <w:tab w:val="left" w:pos="7485"/>
        </w:tabs>
        <w:jc w:val="center"/>
        <w:rPr>
          <w:b/>
        </w:rPr>
      </w:pPr>
      <w:r w:rsidRPr="0080492A">
        <w:rPr>
          <w:caps/>
        </w:rPr>
        <w:t>Условия и ред за предоставяне на пасища и мери за индивидуално и общо ползване на земеделски стопани или лица, поели задължение да ги поддържат в добро земеделско и екологично състояние</w:t>
      </w:r>
    </w:p>
    <w:p w:rsidR="003445C1" w:rsidRPr="0080492A" w:rsidRDefault="003445C1" w:rsidP="003445C1">
      <w:pPr>
        <w:shd w:val="clear" w:color="auto" w:fill="FFFFFF"/>
        <w:jc w:val="both"/>
        <w:rPr>
          <w:bCs/>
        </w:rPr>
      </w:pPr>
      <w:r w:rsidRPr="0080492A">
        <w:rPr>
          <w:bCs/>
        </w:rPr>
        <w:t>Чл. 9.</w:t>
      </w:r>
      <w:r w:rsidRPr="0080492A">
        <w:t xml:space="preserve"> Организацията по предоставяне за ползване на общинските пасища и мери се осъществява от Кмета на Общината, след решение на Общинския съвет.</w:t>
      </w:r>
    </w:p>
    <w:p w:rsidR="003445C1" w:rsidRPr="0080492A" w:rsidRDefault="003445C1" w:rsidP="003445C1">
      <w:pPr>
        <w:shd w:val="clear" w:color="auto" w:fill="FFFFFF"/>
        <w:jc w:val="both"/>
        <w:rPr>
          <w:b/>
        </w:rPr>
      </w:pPr>
      <w:r w:rsidRPr="0080492A">
        <w:rPr>
          <w:bCs/>
        </w:rPr>
        <w:t>Чл. 10.</w:t>
      </w:r>
      <w:r w:rsidRPr="0080492A">
        <w:t> (в сила от 01.01.2025 г.) (1) Пасищата, мерите и ливадите от държавния и общинския поземлен фонд се отдават под наем без търг в случаите по чл. 24а, ал. 2, т. 6 на ЗСПЗЗ на собственици или ползватели на животновъдни обекти, които отглеждат пасищни селскостопански животни, регистрирани в Интегрираната информационна система на БАБХ, нямат данъчни задължения, както и задължения към Държавен фонд "Земеделие", държавния поземлен фонд, общинския поземлен фонд и за земите по чл. 37в, ал. 3, т. 2 и по чл. 37ж, ал. 5 на ЗСПЗЗ. Пасищата, мерите и ливадите се разпределят съобразно броя и вида на регистрираните животни.</w:t>
      </w:r>
    </w:p>
    <w:p w:rsidR="003445C1" w:rsidRPr="0080492A" w:rsidRDefault="003445C1" w:rsidP="003445C1">
      <w:pPr>
        <w:shd w:val="clear" w:color="auto" w:fill="FFFFFF"/>
        <w:jc w:val="both"/>
        <w:rPr>
          <w:b/>
        </w:rPr>
      </w:pPr>
      <w:r w:rsidRPr="0080492A">
        <w:t xml:space="preserve"> (2) Общинският съвет определя с решение свободните пасища, мери и ливади от общинския поземлен фонд за общо и индивидуално ползване. Списъкът на имотите за общо и индивидуално ползване се обявява и публикува в областната дирекция "Земеделие", общинските служби по земеделие, общините и кметствата и на интернет страницата на областната дирекция "Земеделие" и на общината в срок до 1 март.</w:t>
      </w:r>
    </w:p>
    <w:p w:rsidR="003445C1" w:rsidRPr="0080492A" w:rsidRDefault="003445C1" w:rsidP="003445C1">
      <w:pPr>
        <w:shd w:val="clear" w:color="auto" w:fill="FFFFFF"/>
        <w:jc w:val="both"/>
        <w:rPr>
          <w:b/>
        </w:rPr>
      </w:pPr>
      <w:r w:rsidRPr="0080492A">
        <w:t xml:space="preserve">(3) Пасищата, мерите и ливадите се разпределят между лицата по ал. 1, които имат регистрирани животновъдни обекти в съответното землище в същата или в съседна община, независимо от областта, в която се намира, съобразно броя и вида на </w:t>
      </w:r>
      <w:r w:rsidRPr="0080492A">
        <w:lastRenderedPageBreak/>
        <w:t>регистрираните пасищни селскостопански животни, в зависимост от притежаваните или ползвани на регистрирано правно основание пасища, мери и ливади, но не повече от 15 дка за 1 животинска единица в имоти от първа до седма категория и/или до 30 дка за 1 животинска единица в имоти от осма до десета категория. На лицата, които отглеждат едри и дребни преживни селскостопански животни с предназначение за производство на мляко или месо и животни от местни (автохтонни) породи, и/или биологично сертифицирани едри и дребни преживни селскостопански животни, се разпределят до 20 дка за 1 животинска единица в имоти от първа до седма категория и до 40 дка за 1 животинска единица в имоти от осма до десета категория.</w:t>
      </w:r>
    </w:p>
    <w:p w:rsidR="003445C1" w:rsidRPr="0080492A" w:rsidRDefault="003445C1" w:rsidP="003445C1">
      <w:pPr>
        <w:shd w:val="clear" w:color="auto" w:fill="FFFFFF"/>
        <w:jc w:val="both"/>
        <w:rPr>
          <w:b/>
        </w:rPr>
      </w:pPr>
      <w:r w:rsidRPr="0080492A">
        <w:t>(4) Лицата по ал. 1 подават заявление до общинската служба по земеделие по местонахождението на животновъдния обект в срок до 10 март. Заявлението е по образец, утвърден от министъра на земеделието и храните, и се отнася за следващата календарна година. Към заявлението лицата прилагат декларация, че не са свързани лица по смисъла на Търговския закон с лица, които не са изплатили задълженията си по чл. 34, ал. 6 от ЗСПЗЗ, по чл. 37в, ал. 7 от ЗСПЗЗ за земите по чл. 37в, ал. 3, т. 2 от  ЗСПЗЗ и по чл. 37ж, ал. 11 от  ЗСПЗЗ за земите по чл. 37ж, ал. 5 от ЗСПЗЗ за предходните стопански години, както и задълженията си към държавния и общинския поземлен фонд.</w:t>
      </w:r>
    </w:p>
    <w:p w:rsidR="003445C1" w:rsidRPr="0080492A" w:rsidRDefault="003445C1" w:rsidP="003445C1">
      <w:pPr>
        <w:shd w:val="clear" w:color="auto" w:fill="FFFFFF"/>
        <w:jc w:val="both"/>
        <w:rPr>
          <w:b/>
        </w:rPr>
      </w:pPr>
      <w:r w:rsidRPr="0080492A">
        <w:t>(5) Българската агенция по безопасност на храните изготвя официална справка, утвърдена със заповед на изпълнителния директор на БАБХ, която се публикува на интернет страницата на агенцията. Справката съдържа информация за всички регистрирани в Интегрираната информационна система към 1 февруари на текущата година:</w:t>
      </w:r>
    </w:p>
    <w:p w:rsidR="003445C1" w:rsidRPr="0080492A" w:rsidRDefault="003445C1" w:rsidP="003445C1">
      <w:pPr>
        <w:shd w:val="clear" w:color="auto" w:fill="FFFFFF"/>
        <w:jc w:val="both"/>
        <w:rPr>
          <w:b/>
        </w:rPr>
      </w:pPr>
      <w:r w:rsidRPr="0080492A">
        <w:t>1. животновъдни обекти, регистрирани по чл. 137 от Закона за ветеринарномедицинската дейност, в които се отглеждат постоянно или целогодишно пасищни селскостопански животни, с изключение на животновъдни обекти, в които за периода от 15 ноември до 15 март не се отглеждат животни;</w:t>
      </w:r>
    </w:p>
    <w:p w:rsidR="003445C1" w:rsidRPr="0080492A" w:rsidRDefault="003445C1" w:rsidP="003445C1">
      <w:pPr>
        <w:shd w:val="clear" w:color="auto" w:fill="FFFFFF"/>
        <w:jc w:val="both"/>
        <w:rPr>
          <w:b/>
        </w:rPr>
      </w:pPr>
      <w:r w:rsidRPr="0080492A">
        <w:t>2. собственици или ползватели на регистрирани животновъдни обекти;</w:t>
      </w:r>
    </w:p>
    <w:p w:rsidR="003445C1" w:rsidRPr="0080492A" w:rsidRDefault="003445C1" w:rsidP="003445C1">
      <w:pPr>
        <w:shd w:val="clear" w:color="auto" w:fill="FFFFFF"/>
        <w:jc w:val="both"/>
        <w:rPr>
          <w:b/>
        </w:rPr>
      </w:pPr>
      <w:r w:rsidRPr="0080492A">
        <w:t>3. пасищни селскостопански животни в животновъдните обекти.</w:t>
      </w:r>
    </w:p>
    <w:p w:rsidR="003445C1" w:rsidRPr="0080492A" w:rsidRDefault="003445C1" w:rsidP="003445C1">
      <w:pPr>
        <w:shd w:val="clear" w:color="auto" w:fill="FFFFFF"/>
        <w:jc w:val="both"/>
        <w:rPr>
          <w:b/>
        </w:rPr>
      </w:pPr>
      <w:r w:rsidRPr="0080492A">
        <w:t>(6) Разпределянето на пасища, мери и ливади се извършва за всяко землище на територията на общината от комисия, определена със заповед на директора на областната дирекция "Земеделие", издадена в срок до 20 март. В състава на комисията се включват: кметът на населеното място, съответно кметският наместник или оправомощени от тях длъжностни лица, представител на общинската администрация, представител на общинската служба по земеделие, представител на областната дирекция "Земеделие" и представител на областната дирекция по безопасност на храните. Председател на комисията е кметът на общината или оправомощено от него длъжностно лице. На заседанието могат да присъстват лицата по ал. 1, както и представител на областна администрация.</w:t>
      </w:r>
    </w:p>
    <w:p w:rsidR="003445C1" w:rsidRPr="0080492A" w:rsidRDefault="003445C1" w:rsidP="003445C1">
      <w:pPr>
        <w:shd w:val="clear" w:color="auto" w:fill="FFFFFF"/>
        <w:jc w:val="both"/>
        <w:rPr>
          <w:b/>
        </w:rPr>
      </w:pPr>
      <w:r w:rsidRPr="0080492A">
        <w:t>(7) Комисията по ал. 6 въз основа на справката по ал. 5:</w:t>
      </w:r>
    </w:p>
    <w:p w:rsidR="003445C1" w:rsidRPr="0080492A" w:rsidRDefault="003445C1" w:rsidP="003445C1">
      <w:pPr>
        <w:shd w:val="clear" w:color="auto" w:fill="FFFFFF"/>
        <w:jc w:val="both"/>
        <w:rPr>
          <w:b/>
        </w:rPr>
      </w:pPr>
      <w:r w:rsidRPr="0080492A">
        <w:t>1. извършва проверките по чл. 37м, ал. 1 от ЗСПЗЗ;</w:t>
      </w:r>
    </w:p>
    <w:p w:rsidR="003445C1" w:rsidRPr="0080492A" w:rsidRDefault="003445C1" w:rsidP="003445C1">
      <w:pPr>
        <w:shd w:val="clear" w:color="auto" w:fill="FFFFFF"/>
        <w:jc w:val="both"/>
        <w:rPr>
          <w:b/>
        </w:rPr>
      </w:pPr>
      <w:r w:rsidRPr="0080492A">
        <w:t>2. съставя списък на допуснатите до участие в разпределението лица, които отговарят на условията по ал. 1, съдържащ и информацията за тях от справката по ал. 5 и регистрираните им договори за ползване на пасища, мери и ливади;</w:t>
      </w:r>
    </w:p>
    <w:p w:rsidR="003445C1" w:rsidRPr="0080492A" w:rsidRDefault="003445C1" w:rsidP="003445C1">
      <w:pPr>
        <w:shd w:val="clear" w:color="auto" w:fill="FFFFFF"/>
        <w:jc w:val="both"/>
        <w:rPr>
          <w:b/>
        </w:rPr>
      </w:pPr>
      <w:r w:rsidRPr="0080492A">
        <w:t>3. определя необходимата площ при условията на ал. 3 за допуснатите лица в списъка по т. 2 в срок до 20 април;</w:t>
      </w:r>
    </w:p>
    <w:p w:rsidR="003445C1" w:rsidRPr="0080492A" w:rsidRDefault="003445C1" w:rsidP="003445C1">
      <w:pPr>
        <w:shd w:val="clear" w:color="auto" w:fill="FFFFFF"/>
        <w:jc w:val="both"/>
        <w:rPr>
          <w:b/>
        </w:rPr>
      </w:pPr>
      <w:r w:rsidRPr="0080492A">
        <w:t>4. разпределя едновременно имоти или части от имоти от държавния и общинския поземлен фонд до достигане на нормата по ал. 3 при спазване на следната последователност:</w:t>
      </w:r>
    </w:p>
    <w:p w:rsidR="003445C1" w:rsidRPr="0080492A" w:rsidRDefault="003445C1" w:rsidP="003445C1">
      <w:pPr>
        <w:shd w:val="clear" w:color="auto" w:fill="FFFFFF"/>
        <w:jc w:val="both"/>
        <w:rPr>
          <w:b/>
        </w:rPr>
      </w:pPr>
      <w:r w:rsidRPr="0080492A">
        <w:lastRenderedPageBreak/>
        <w:t>а) собственици или ползватели на животновъдни обекти, регистрирани в съответното землище, отглеждащи биологично сертифицирани животни и имащи биологично сертифицирани площи;</w:t>
      </w:r>
    </w:p>
    <w:p w:rsidR="003445C1" w:rsidRPr="0080492A" w:rsidRDefault="003445C1" w:rsidP="003445C1">
      <w:pPr>
        <w:shd w:val="clear" w:color="auto" w:fill="FFFFFF"/>
        <w:jc w:val="both"/>
        <w:rPr>
          <w:b/>
        </w:rPr>
      </w:pPr>
      <w:r w:rsidRPr="0080492A">
        <w:t>б) собственици или ползватели на животновъдни обекти, регистрирани в съответното землище, ползвали съответните имоти по договори с изтекъл срок;</w:t>
      </w:r>
    </w:p>
    <w:p w:rsidR="003445C1" w:rsidRPr="0080492A" w:rsidRDefault="003445C1" w:rsidP="003445C1">
      <w:pPr>
        <w:shd w:val="clear" w:color="auto" w:fill="FFFFFF"/>
        <w:jc w:val="both"/>
        <w:rPr>
          <w:b/>
        </w:rPr>
      </w:pPr>
      <w:r w:rsidRPr="0080492A">
        <w:t>в) собственици или ползватели на животновъдни обекти, регистрирани в съответното землище;</w:t>
      </w:r>
    </w:p>
    <w:p w:rsidR="003445C1" w:rsidRPr="0080492A" w:rsidRDefault="003445C1" w:rsidP="003445C1">
      <w:pPr>
        <w:shd w:val="clear" w:color="auto" w:fill="FFFFFF"/>
        <w:jc w:val="both"/>
        <w:rPr>
          <w:b/>
        </w:rPr>
      </w:pPr>
      <w:r w:rsidRPr="0080492A">
        <w:t>г) собственици или ползватели на животновъдни обекти, съседни на имоти от държавния и/или общинския поземлен фонд, независимо от землището, в което се намират имотите;</w:t>
      </w:r>
    </w:p>
    <w:p w:rsidR="003445C1" w:rsidRPr="0080492A" w:rsidRDefault="003445C1" w:rsidP="003445C1">
      <w:pPr>
        <w:shd w:val="clear" w:color="auto" w:fill="FFFFFF"/>
        <w:jc w:val="both"/>
        <w:rPr>
          <w:b/>
        </w:rPr>
      </w:pPr>
      <w:r w:rsidRPr="0080492A">
        <w:t>5. при недостиг на пасища, мери и ливади от държавния и/или общинския поземлен фонд в землището, в което се намира животновъдният обект, определя с протоколно решение коефициент за редукция на площите, който се прилага спрямо всички лица в землището; при наличие на свободни пасища, мери и ливади в съседно землище в същата или съседна община площите може да се разпределят до достигане на нормата по ал. 3.</w:t>
      </w:r>
    </w:p>
    <w:p w:rsidR="003445C1" w:rsidRPr="0080492A" w:rsidRDefault="003445C1" w:rsidP="003445C1">
      <w:pPr>
        <w:shd w:val="clear" w:color="auto" w:fill="FFFFFF"/>
        <w:jc w:val="both"/>
        <w:rPr>
          <w:b/>
        </w:rPr>
      </w:pPr>
      <w:r w:rsidRPr="0080492A">
        <w:t xml:space="preserve">(8) Списъкът по ал. 7, т. 2 се публикува по реда на ал. 2 в срок до 30 март. Промени в списъка могат да се правят в 7-дневен срок от неговото публикуване при промяна на обстоятелствата, както и за отстраняване на допуснати грешки и/или </w:t>
      </w:r>
      <w:proofErr w:type="spellStart"/>
      <w:r w:rsidRPr="0080492A">
        <w:t>непълноти</w:t>
      </w:r>
      <w:proofErr w:type="spellEnd"/>
      <w:r w:rsidRPr="0080492A">
        <w:t xml:space="preserve"> по инициатива на заинтересованите лица, които прилагат съответните доказателства.</w:t>
      </w:r>
    </w:p>
    <w:p w:rsidR="003445C1" w:rsidRPr="0080492A" w:rsidRDefault="003445C1" w:rsidP="003445C1">
      <w:pPr>
        <w:shd w:val="clear" w:color="auto" w:fill="FFFFFF"/>
        <w:jc w:val="both"/>
        <w:rPr>
          <w:b/>
        </w:rPr>
      </w:pPr>
      <w:r w:rsidRPr="0080492A">
        <w:t>(9) Комисията по ал. 6 съставя протокол за разпределение на имотите в срок до 20 май, който се обявява и се публикува в областната дирекция "Земеделие", общинските служби по земеделие, общините и кметствата и на интернет страницата на областната дирекция "Земеделие" и на общината.</w:t>
      </w:r>
    </w:p>
    <w:p w:rsidR="003445C1" w:rsidRPr="0080492A" w:rsidRDefault="003445C1" w:rsidP="003445C1">
      <w:pPr>
        <w:shd w:val="clear" w:color="auto" w:fill="FFFFFF"/>
        <w:jc w:val="both"/>
        <w:rPr>
          <w:b/>
        </w:rPr>
      </w:pPr>
      <w:r w:rsidRPr="0080492A">
        <w:t>(10) Протоколът по ал. 9 може да се обжалва относно площта на имотите в 14-дневен срок пред районния съд. Обжалването не спира изпълнението, освен ако съдът разпореди друго.</w:t>
      </w:r>
    </w:p>
    <w:p w:rsidR="003445C1" w:rsidRPr="0080492A" w:rsidRDefault="003445C1" w:rsidP="003445C1">
      <w:pPr>
        <w:shd w:val="clear" w:color="auto" w:fill="FFFFFF"/>
        <w:jc w:val="both"/>
        <w:rPr>
          <w:b/>
        </w:rPr>
      </w:pPr>
      <w:r w:rsidRPr="0080492A">
        <w:t>(11) Въз основа на протокола по ал. 9, в срок до 20 юни кметът на общината сключва договор за наем с минимален срок от 5 календарни години, който започва да тече от следващата календарна година. Договорът се сключва след заплащане на по-високата сума между най-високата тръжна цена, на която са сключени договорите за землището за пасища, мери и ливади от държавния и общинския поземлен фонд за годината, и размера на средното годишно рентно плащане за землището в общината за пасища, мери и ливади. Договорите съдържат данните по ал. 1, 3 и 9, вписват се в службата по вписванията и се регистрират в общинската служба по земеделие.</w:t>
      </w:r>
    </w:p>
    <w:p w:rsidR="003445C1" w:rsidRPr="0080492A" w:rsidRDefault="003445C1" w:rsidP="003445C1">
      <w:pPr>
        <w:shd w:val="clear" w:color="auto" w:fill="FFFFFF"/>
        <w:jc w:val="both"/>
        <w:rPr>
          <w:b/>
        </w:rPr>
      </w:pPr>
      <w:r w:rsidRPr="0080492A">
        <w:t>(12) Останалите свободни пасища, мери и ливади от общинския поземлен фонд се отдават под наем чрез търг, в който се допускат до участие само собственици или ползватели на животновъдни обекти с пасищни селскостопански животни, регистрирани в Интегрираната информационна система на БАБХ, в същата или в съседна община, независимо от областта, в която се намира. Търгът се провежда от кмета на общината - за земите от общинския поземлен фонд. Договорите се сключват за една календарна година.</w:t>
      </w:r>
    </w:p>
    <w:p w:rsidR="003445C1" w:rsidRPr="0080492A" w:rsidRDefault="003445C1" w:rsidP="003445C1">
      <w:pPr>
        <w:shd w:val="clear" w:color="auto" w:fill="FFFFFF"/>
        <w:jc w:val="both"/>
        <w:rPr>
          <w:b/>
        </w:rPr>
      </w:pPr>
      <w:r w:rsidRPr="0080492A">
        <w:t>(13) Търгът по ал.12 се провежда по реда на Закона за общинската собственост и Наредба на Общински съвет Гулянци за реда на придобиване, управление и разпореждане с общински имоти (НРПУРОИ).</w:t>
      </w:r>
    </w:p>
    <w:p w:rsidR="003445C1" w:rsidRPr="0080492A" w:rsidRDefault="003445C1" w:rsidP="003445C1">
      <w:pPr>
        <w:shd w:val="clear" w:color="auto" w:fill="FFFFFF"/>
        <w:jc w:val="both"/>
        <w:rPr>
          <w:b/>
        </w:rPr>
      </w:pPr>
      <w:r w:rsidRPr="0080492A">
        <w:t>(14) Провеждането на търга и сключването на договори за наем се извършва чрез отдел „Управление на общинската собственост“ към Община Гулянци, където се съхраняват всички документи, свързани с отдаването под наем и аренда на пасища, мери и ливади от ОПФ.</w:t>
      </w:r>
    </w:p>
    <w:p w:rsidR="003445C1" w:rsidRPr="0080492A" w:rsidRDefault="003445C1" w:rsidP="003445C1">
      <w:pPr>
        <w:shd w:val="clear" w:color="auto" w:fill="FFFFFF"/>
        <w:jc w:val="both"/>
        <w:rPr>
          <w:b/>
        </w:rPr>
      </w:pPr>
      <w:r w:rsidRPr="0080492A">
        <w:rPr>
          <w:bCs/>
        </w:rPr>
        <w:t>Чл. 11.</w:t>
      </w:r>
      <w:r w:rsidRPr="0080492A">
        <w:t xml:space="preserve"> Приходите от наемните и </w:t>
      </w:r>
      <w:proofErr w:type="spellStart"/>
      <w:r w:rsidRPr="0080492A">
        <w:t>арендните</w:t>
      </w:r>
      <w:proofErr w:type="spellEnd"/>
      <w:r w:rsidRPr="0080492A">
        <w:t xml:space="preserve"> плащания за ползване на пасища, мери и ливади от общинския поземлен фонд постъпват в бюджета на Община Гулянци.</w:t>
      </w:r>
    </w:p>
    <w:p w:rsidR="003445C1" w:rsidRPr="0080492A" w:rsidRDefault="003445C1" w:rsidP="003445C1">
      <w:pPr>
        <w:shd w:val="clear" w:color="auto" w:fill="FFFFFF"/>
        <w:jc w:val="both"/>
        <w:rPr>
          <w:b/>
        </w:rPr>
      </w:pPr>
      <w:r w:rsidRPr="0080492A">
        <w:rPr>
          <w:bCs/>
        </w:rPr>
        <w:lastRenderedPageBreak/>
        <w:t>Чл. 12.</w:t>
      </w:r>
      <w:r w:rsidRPr="0080492A">
        <w:t xml:space="preserve"> В договорите за наем и аренда се предвижда увеличаване на наемната или </w:t>
      </w:r>
      <w:proofErr w:type="spellStart"/>
      <w:r w:rsidRPr="0080492A">
        <w:t>арендната</w:t>
      </w:r>
      <w:proofErr w:type="spellEnd"/>
      <w:r w:rsidRPr="0080492A">
        <w:t xml:space="preserve"> цена с официалния инфлационен индекс на потребителските цени, публикуван от Националния статистически институт.</w:t>
      </w:r>
    </w:p>
    <w:p w:rsidR="003445C1" w:rsidRPr="0080492A" w:rsidRDefault="003445C1" w:rsidP="003445C1">
      <w:pPr>
        <w:shd w:val="clear" w:color="auto" w:fill="FFFFFF"/>
        <w:jc w:val="both"/>
        <w:rPr>
          <w:b/>
        </w:rPr>
      </w:pPr>
      <w:r w:rsidRPr="0080492A">
        <w:rPr>
          <w:bCs/>
        </w:rPr>
        <w:t>Чл. 13.</w:t>
      </w:r>
      <w:r w:rsidRPr="0080492A">
        <w:t xml:space="preserve"> (1) Пасищата, мерите и ливадите от общинския поземлен фонд, за които са сключени наемни или </w:t>
      </w:r>
      <w:proofErr w:type="spellStart"/>
      <w:r w:rsidRPr="0080492A">
        <w:t>арендни</w:t>
      </w:r>
      <w:proofErr w:type="spellEnd"/>
      <w:r w:rsidRPr="0080492A">
        <w:t xml:space="preserve"> договори, не могат да се </w:t>
      </w:r>
      <w:proofErr w:type="spellStart"/>
      <w:r w:rsidRPr="0080492A">
        <w:t>преотдават</w:t>
      </w:r>
      <w:proofErr w:type="spellEnd"/>
      <w:r w:rsidRPr="0080492A">
        <w:t xml:space="preserve"> за ползване на трети лица.</w:t>
      </w:r>
    </w:p>
    <w:p w:rsidR="003445C1" w:rsidRPr="0080492A" w:rsidRDefault="003445C1" w:rsidP="003445C1">
      <w:pPr>
        <w:shd w:val="clear" w:color="auto" w:fill="FFFFFF"/>
        <w:jc w:val="both"/>
        <w:rPr>
          <w:b/>
        </w:rPr>
      </w:pPr>
      <w:r w:rsidRPr="0080492A">
        <w:t>(2) Договорите за наем и аренда по чл. 37и, ал. 12 от ЗСПЗЗ могат да се прекратяват или изменят преди изтичането на срока, по искане на ползвателя.</w:t>
      </w:r>
    </w:p>
    <w:p w:rsidR="003445C1" w:rsidRPr="0080492A" w:rsidRDefault="003445C1" w:rsidP="003445C1">
      <w:pPr>
        <w:shd w:val="clear" w:color="auto" w:fill="FFFFFF"/>
        <w:jc w:val="both"/>
        <w:rPr>
          <w:b/>
        </w:rPr>
      </w:pPr>
      <w:r w:rsidRPr="0080492A">
        <w:t xml:space="preserve"> (3) Общината прекратява договорите за наем и аренда за имоти по чл. 19 от ЗСПЗЗ, сключени по реда на чл. 37и, ал. 12 от ЗСПЗЗ, и предоставени от общинския съвет по реда на § 27 от преходните и заключителните разпоредби на Закона за изменение и допълнение на Закона за собствеността и </w:t>
      </w:r>
      <w:proofErr w:type="spellStart"/>
      <w:r w:rsidRPr="0080492A">
        <w:t>ползуването</w:t>
      </w:r>
      <w:proofErr w:type="spellEnd"/>
      <w:r w:rsidRPr="0080492A">
        <w:t xml:space="preserve"> на земеделските земи (ДВ, бр. 62 от 2010 г.), след издаване на решението на общинската служба по земеделие и изтичане на стопанската година, в която е издадено решението.</w:t>
      </w:r>
    </w:p>
    <w:p w:rsidR="003445C1" w:rsidRPr="0080492A" w:rsidRDefault="003445C1" w:rsidP="003445C1">
      <w:pPr>
        <w:shd w:val="clear" w:color="auto" w:fill="FFFFFF"/>
        <w:jc w:val="both"/>
        <w:rPr>
          <w:b/>
        </w:rPr>
      </w:pPr>
      <w:r w:rsidRPr="0080492A">
        <w:rPr>
          <w:bCs/>
        </w:rPr>
        <w:t>Чл. 14.</w:t>
      </w:r>
      <w:r w:rsidRPr="0080492A">
        <w:t> (в сила от 01.01.2025 г.) (1) Ежегодно, в срок до 20 април, комисията по чл. 10, ал. 6 извършва проверки за спазване на условията по чл. 10, ал. 1 и 3 по сключените договори за наем на пасища, мери и ливади от държавния и общинския поземлен фонд. Протоколът от проверката се представя на директора на областната дирекция "Земеделие" и на кмета на общината.</w:t>
      </w:r>
    </w:p>
    <w:p w:rsidR="003445C1" w:rsidRPr="0080492A" w:rsidRDefault="003445C1" w:rsidP="003445C1">
      <w:pPr>
        <w:shd w:val="clear" w:color="auto" w:fill="FFFFFF"/>
        <w:jc w:val="both"/>
        <w:rPr>
          <w:b/>
        </w:rPr>
      </w:pPr>
      <w:r w:rsidRPr="0080492A">
        <w:t>(2) Спазването на чл. 10, ал. 1 и 3 се установява въз основа на справката по чл. 10, ал. 5.</w:t>
      </w:r>
    </w:p>
    <w:p w:rsidR="003445C1" w:rsidRPr="0080492A" w:rsidRDefault="003445C1" w:rsidP="003445C1">
      <w:pPr>
        <w:shd w:val="clear" w:color="auto" w:fill="FFFFFF"/>
        <w:jc w:val="both"/>
        <w:rPr>
          <w:b/>
        </w:rPr>
      </w:pPr>
      <w:r w:rsidRPr="0080492A">
        <w:t>(3) Когато при извършването на проверките се установи, че:</w:t>
      </w:r>
    </w:p>
    <w:p w:rsidR="003445C1" w:rsidRPr="0080492A" w:rsidRDefault="003445C1" w:rsidP="003445C1">
      <w:pPr>
        <w:shd w:val="clear" w:color="auto" w:fill="FFFFFF"/>
        <w:jc w:val="both"/>
        <w:rPr>
          <w:b/>
        </w:rPr>
      </w:pPr>
      <w:r w:rsidRPr="0080492A">
        <w:t>1. в животновъдния обект броят на регистрираните пасищни селскостопански животни е с над 10 на сто по-малък от броя им към 1 февруари на предходната календарна година, договорите се изменят, като площта се определя в съответствие с процентното намаление на броя на животните, преобразувани в животински единици;</w:t>
      </w:r>
    </w:p>
    <w:p w:rsidR="003445C1" w:rsidRPr="0080492A" w:rsidRDefault="003445C1" w:rsidP="003445C1">
      <w:pPr>
        <w:shd w:val="clear" w:color="auto" w:fill="FFFFFF"/>
        <w:jc w:val="both"/>
        <w:rPr>
          <w:b/>
        </w:rPr>
      </w:pPr>
      <w:r w:rsidRPr="0080492A">
        <w:t>2. в животновъдния обект няма регистрирани пасищни селскостопански животни, договорите за наем се прекратяват от кмета на общината, съответно от директора на областната дирекция "Земеделие";</w:t>
      </w:r>
    </w:p>
    <w:p w:rsidR="003445C1" w:rsidRPr="0080492A" w:rsidRDefault="003445C1" w:rsidP="003445C1">
      <w:pPr>
        <w:shd w:val="clear" w:color="auto" w:fill="FFFFFF"/>
        <w:jc w:val="both"/>
        <w:rPr>
          <w:b/>
        </w:rPr>
      </w:pPr>
      <w:r w:rsidRPr="0080492A">
        <w:t>3. е настъпила промяна на условията по чл. 10, ал. 1, договорите за наем се прекратяват от кмета на общината, съответно от директора на областната дирекция "Земеделие";</w:t>
      </w:r>
    </w:p>
    <w:p w:rsidR="003445C1" w:rsidRPr="0080492A" w:rsidRDefault="003445C1" w:rsidP="003445C1">
      <w:pPr>
        <w:shd w:val="clear" w:color="auto" w:fill="FFFFFF"/>
        <w:jc w:val="both"/>
        <w:rPr>
          <w:b/>
        </w:rPr>
      </w:pPr>
      <w:r w:rsidRPr="0080492A">
        <w:t>4. е заличена регистрацията на животновъдния обект в съответното землище, договорите за наем се прекратяват от кмета на общината, съответно от директора на областната дирекция "Земеделие";</w:t>
      </w:r>
    </w:p>
    <w:p w:rsidR="003445C1" w:rsidRPr="0080492A" w:rsidRDefault="003445C1" w:rsidP="003445C1">
      <w:pPr>
        <w:shd w:val="clear" w:color="auto" w:fill="FFFFFF"/>
        <w:jc w:val="both"/>
        <w:rPr>
          <w:b/>
        </w:rPr>
      </w:pPr>
      <w:r w:rsidRPr="0080492A">
        <w:t>5. сертификатът за отглежданите съгласно правилата за биологично производство едри преживни селскостопански животни за мляко или месо или дребни преживни селскостопански животни е отнет или изтекъл, договорите за наем се прекратяват от кмета на общината, съответно от директора на областната дирекция "Земеделие".</w:t>
      </w:r>
    </w:p>
    <w:p w:rsidR="003445C1" w:rsidRPr="0080492A" w:rsidRDefault="003445C1" w:rsidP="003445C1">
      <w:pPr>
        <w:shd w:val="clear" w:color="auto" w:fill="FFFFFF"/>
        <w:jc w:val="both"/>
        <w:rPr>
          <w:b/>
        </w:rPr>
      </w:pPr>
      <w:r w:rsidRPr="0080492A">
        <w:t>(4) Въз основа на протокола по ал. 1 договорите за наем се изменят или прекратяват в срок до 31 юли. Пасищата, мерите и ливадите, за които е прекратено правото на ползване, се включват в списъците по чл. 10, ал. 2 за следващата календарна година.</w:t>
      </w:r>
    </w:p>
    <w:p w:rsidR="003445C1" w:rsidRPr="0080492A" w:rsidRDefault="003445C1" w:rsidP="003445C1">
      <w:pPr>
        <w:shd w:val="clear" w:color="auto" w:fill="FFFFFF"/>
        <w:jc w:val="both"/>
        <w:rPr>
          <w:b/>
        </w:rPr>
      </w:pPr>
      <w:r w:rsidRPr="0080492A">
        <w:t>(5) Договорите за наем по чл. 10, ал. 11 не се смятат за правно основание съгласно Закона за подпомагане на земеделските производители, когато при извършване на проверките се установи, че са налице основания за прекратяването им.</w:t>
      </w:r>
    </w:p>
    <w:p w:rsidR="003445C1" w:rsidRPr="0080492A" w:rsidRDefault="003445C1" w:rsidP="003445C1">
      <w:pPr>
        <w:shd w:val="clear" w:color="auto" w:fill="FFFFFF"/>
        <w:jc w:val="both"/>
        <w:rPr>
          <w:b/>
        </w:rPr>
      </w:pPr>
      <w:r w:rsidRPr="0080492A">
        <w:t xml:space="preserve"> (6) Алинея 3, т. 1, ал. 4 и 5 не се прилагат за част или всички селскостопански пасищни животни, регистрирани в Интегрираната информационна система на БАБХ, които са засегнати от тежко природно бедствие или </w:t>
      </w:r>
      <w:proofErr w:type="spellStart"/>
      <w:r w:rsidRPr="0080492A">
        <w:t>епизоотии</w:t>
      </w:r>
      <w:proofErr w:type="spellEnd"/>
      <w:r w:rsidRPr="0080492A">
        <w:t>.</w:t>
      </w:r>
    </w:p>
    <w:p w:rsidR="003445C1" w:rsidRPr="0080492A" w:rsidRDefault="003445C1" w:rsidP="003445C1">
      <w:pPr>
        <w:shd w:val="clear" w:color="auto" w:fill="FFFFFF"/>
        <w:jc w:val="both"/>
        <w:rPr>
          <w:b/>
        </w:rPr>
      </w:pPr>
      <w:r w:rsidRPr="0080492A">
        <w:t>(7) За отглежданите съгласно правилата за биологично производство едри преживни селскостопански животни за мляко или месо или дребни преживни селскостопански животни се извършва и проверка в съответния регистър, а когато такъв не се поддържа, информацията се изисква и получава по служебен път от компетентната администрация.</w:t>
      </w:r>
    </w:p>
    <w:p w:rsidR="003445C1" w:rsidRPr="0080492A" w:rsidRDefault="003445C1" w:rsidP="003445C1">
      <w:pPr>
        <w:shd w:val="clear" w:color="auto" w:fill="FFFFFF"/>
        <w:jc w:val="both"/>
        <w:rPr>
          <w:b/>
        </w:rPr>
      </w:pPr>
      <w:r w:rsidRPr="0080492A">
        <w:rPr>
          <w:bCs/>
        </w:rPr>
        <w:lastRenderedPageBreak/>
        <w:t>Чл. 15.</w:t>
      </w:r>
      <w:r w:rsidRPr="0080492A">
        <w:t>  (1) Общинският съвет определя с решение, прието с мнозинство от общия брой на съветниците:</w:t>
      </w:r>
    </w:p>
    <w:p w:rsidR="003445C1" w:rsidRPr="0080492A" w:rsidRDefault="003445C1" w:rsidP="003445C1">
      <w:pPr>
        <w:shd w:val="clear" w:color="auto" w:fill="FFFFFF"/>
        <w:jc w:val="both"/>
        <w:rPr>
          <w:b/>
        </w:rPr>
      </w:pPr>
      <w:r w:rsidRPr="0080492A">
        <w:t>1. размера и местоположението на мерите, пасищата и ливадите за общо и за индивидуално ползване;</w:t>
      </w:r>
    </w:p>
    <w:p w:rsidR="003445C1" w:rsidRPr="0080492A" w:rsidRDefault="003445C1" w:rsidP="003445C1">
      <w:pPr>
        <w:shd w:val="clear" w:color="auto" w:fill="FFFFFF"/>
        <w:jc w:val="both"/>
        <w:rPr>
          <w:b/>
        </w:rPr>
      </w:pPr>
      <w:r w:rsidRPr="0080492A">
        <w:t>2. правила за ползването на имотите по т. 1.</w:t>
      </w:r>
    </w:p>
    <w:p w:rsidR="003445C1" w:rsidRPr="0080492A" w:rsidRDefault="003445C1" w:rsidP="003445C1">
      <w:pPr>
        <w:shd w:val="clear" w:color="auto" w:fill="FFFFFF"/>
        <w:jc w:val="both"/>
        <w:rPr>
          <w:b/>
        </w:rPr>
      </w:pPr>
      <w:r w:rsidRPr="0080492A">
        <w:t>(2) Правилата за ползване на имотите по ал. 1, т. 1 съдържат:</w:t>
      </w:r>
    </w:p>
    <w:p w:rsidR="003445C1" w:rsidRPr="0080492A" w:rsidRDefault="003445C1" w:rsidP="003445C1">
      <w:pPr>
        <w:shd w:val="clear" w:color="auto" w:fill="FFFFFF"/>
        <w:jc w:val="both"/>
        <w:rPr>
          <w:b/>
        </w:rPr>
      </w:pPr>
      <w:r w:rsidRPr="0080492A">
        <w:t>1. перспективен експлоатационен план за паша;</w:t>
      </w:r>
    </w:p>
    <w:p w:rsidR="003445C1" w:rsidRPr="0080492A" w:rsidRDefault="003445C1" w:rsidP="003445C1">
      <w:pPr>
        <w:shd w:val="clear" w:color="auto" w:fill="FFFFFF"/>
        <w:jc w:val="both"/>
        <w:rPr>
          <w:b/>
        </w:rPr>
      </w:pPr>
      <w:r w:rsidRPr="0080492A">
        <w:t>2. частите от мерите, пасищата и ливадите, предназначени за общо и за индивидуално ползване, и тяхното разграничаване;</w:t>
      </w:r>
    </w:p>
    <w:p w:rsidR="003445C1" w:rsidRPr="0080492A" w:rsidRDefault="003445C1" w:rsidP="003445C1">
      <w:pPr>
        <w:shd w:val="clear" w:color="auto" w:fill="FFFFFF"/>
        <w:jc w:val="both"/>
        <w:rPr>
          <w:b/>
        </w:rPr>
      </w:pPr>
      <w:r w:rsidRPr="0080492A">
        <w:t>3. частите от мерите, пасищата и ливадите, предназначени предимно за косене;</w:t>
      </w:r>
    </w:p>
    <w:p w:rsidR="003445C1" w:rsidRPr="0080492A" w:rsidRDefault="003445C1" w:rsidP="003445C1">
      <w:pPr>
        <w:shd w:val="clear" w:color="auto" w:fill="FFFFFF"/>
        <w:jc w:val="both"/>
        <w:rPr>
          <w:b/>
        </w:rPr>
      </w:pPr>
      <w:r w:rsidRPr="0080492A">
        <w:t xml:space="preserve">4. </w:t>
      </w:r>
      <w:proofErr w:type="spellStart"/>
      <w:r w:rsidRPr="0080492A">
        <w:t>прокарите</w:t>
      </w:r>
      <w:proofErr w:type="spellEnd"/>
      <w:r w:rsidRPr="0080492A">
        <w:t xml:space="preserve"> за селскостопански животни до местата за паша и водопоите;</w:t>
      </w:r>
    </w:p>
    <w:p w:rsidR="003445C1" w:rsidRPr="0080492A" w:rsidRDefault="003445C1" w:rsidP="003445C1">
      <w:pPr>
        <w:shd w:val="clear" w:color="auto" w:fill="FFFFFF"/>
        <w:jc w:val="both"/>
        <w:rPr>
          <w:b/>
        </w:rPr>
      </w:pPr>
      <w:r w:rsidRPr="0080492A">
        <w:t xml:space="preserve">5. мерки за опазване, поддържане и подобряване на мерите, пасищата и ливадите, като почистване от храсти и друга нежелана растителност, </w:t>
      </w:r>
      <w:proofErr w:type="spellStart"/>
      <w:r w:rsidRPr="0080492A">
        <w:t>противоерозионни</w:t>
      </w:r>
      <w:proofErr w:type="spellEnd"/>
      <w:r w:rsidRPr="0080492A">
        <w:t xml:space="preserve"> мероприятия, наторяване, временни ограждения;</w:t>
      </w:r>
    </w:p>
    <w:p w:rsidR="003445C1" w:rsidRPr="0080492A" w:rsidRDefault="003445C1" w:rsidP="003445C1">
      <w:pPr>
        <w:shd w:val="clear" w:color="auto" w:fill="FFFFFF"/>
        <w:jc w:val="both"/>
        <w:rPr>
          <w:b/>
        </w:rPr>
      </w:pPr>
      <w:r w:rsidRPr="0080492A">
        <w:t>6. ветеринарна профилактика;</w:t>
      </w:r>
    </w:p>
    <w:p w:rsidR="003445C1" w:rsidRPr="0080492A" w:rsidRDefault="003445C1" w:rsidP="003445C1">
      <w:pPr>
        <w:shd w:val="clear" w:color="auto" w:fill="FFFFFF"/>
        <w:jc w:val="both"/>
        <w:rPr>
          <w:b/>
        </w:rPr>
      </w:pPr>
      <w:r w:rsidRPr="0080492A">
        <w:t>7. частите от мерите, пасищата и ливадите, предназначени за изкуствени пасища, за засяване с подходящи тревни смески;</w:t>
      </w:r>
    </w:p>
    <w:p w:rsidR="003445C1" w:rsidRPr="0080492A" w:rsidRDefault="003445C1" w:rsidP="003445C1">
      <w:pPr>
        <w:shd w:val="clear" w:color="auto" w:fill="FFFFFF"/>
        <w:jc w:val="both"/>
        <w:rPr>
          <w:b/>
        </w:rPr>
      </w:pPr>
      <w:r w:rsidRPr="0080492A">
        <w:t>8. построяване на навеси;</w:t>
      </w:r>
    </w:p>
    <w:p w:rsidR="003445C1" w:rsidRPr="0080492A" w:rsidRDefault="003445C1" w:rsidP="003445C1">
      <w:pPr>
        <w:shd w:val="clear" w:color="auto" w:fill="FFFFFF"/>
        <w:jc w:val="both"/>
        <w:rPr>
          <w:b/>
        </w:rPr>
      </w:pPr>
      <w:r w:rsidRPr="0080492A">
        <w:t>9. въвеждане и редуване на парцелно ползване на пасищни комплекси;</w:t>
      </w:r>
    </w:p>
    <w:p w:rsidR="003445C1" w:rsidRPr="0080492A" w:rsidRDefault="003445C1" w:rsidP="003445C1">
      <w:pPr>
        <w:shd w:val="clear" w:color="auto" w:fill="FFFFFF"/>
        <w:jc w:val="both"/>
        <w:rPr>
          <w:b/>
        </w:rPr>
      </w:pPr>
      <w:r w:rsidRPr="0080492A">
        <w:t>10. охрана;</w:t>
      </w:r>
    </w:p>
    <w:p w:rsidR="003445C1" w:rsidRPr="0080492A" w:rsidRDefault="003445C1" w:rsidP="003445C1">
      <w:pPr>
        <w:shd w:val="clear" w:color="auto" w:fill="FFFFFF"/>
        <w:jc w:val="both"/>
        <w:rPr>
          <w:b/>
        </w:rPr>
      </w:pPr>
      <w:r w:rsidRPr="0080492A">
        <w:t>11. режим на ползване, забрани и ограничения в зависимост от конкретните дадености на топографски, почвени, климатични и други физически условия, и на развитието на животновъдството на територията на общината;</w:t>
      </w:r>
    </w:p>
    <w:p w:rsidR="003445C1" w:rsidRPr="0080492A" w:rsidRDefault="003445C1" w:rsidP="003445C1">
      <w:pPr>
        <w:shd w:val="clear" w:color="auto" w:fill="FFFFFF"/>
        <w:jc w:val="both"/>
        <w:rPr>
          <w:b/>
        </w:rPr>
      </w:pPr>
      <w:r w:rsidRPr="0080492A">
        <w:t>12. карта за ползването на мерите, пасищата и ливадите по физически блокове, определени в Системата за идентификация на земеделските парцели.</w:t>
      </w:r>
    </w:p>
    <w:p w:rsidR="003445C1" w:rsidRPr="0080492A" w:rsidRDefault="003445C1" w:rsidP="003445C1">
      <w:pPr>
        <w:shd w:val="clear" w:color="auto" w:fill="FFFFFF"/>
        <w:jc w:val="both"/>
        <w:rPr>
          <w:b/>
        </w:rPr>
      </w:pPr>
      <w:r w:rsidRPr="0080492A">
        <w:t>(3) Правилата по ал. 2 се обявяват в интернет страницата на общината.</w:t>
      </w:r>
    </w:p>
    <w:p w:rsidR="003445C1" w:rsidRPr="0080492A" w:rsidRDefault="003445C1" w:rsidP="003445C1">
      <w:pPr>
        <w:shd w:val="clear" w:color="auto" w:fill="FFFFFF"/>
        <w:jc w:val="both"/>
        <w:rPr>
          <w:b/>
        </w:rPr>
      </w:pPr>
      <w:r w:rsidRPr="0080492A">
        <w:t>(4) Общинският съвет ежегодно приема решение с мнозинство от общия брой на съветниците за предоставяне и актуализиране на ползването на мерите, пасищата и ливадите, което съдържа:</w:t>
      </w:r>
    </w:p>
    <w:p w:rsidR="003445C1" w:rsidRPr="0080492A" w:rsidRDefault="003445C1" w:rsidP="003445C1">
      <w:pPr>
        <w:shd w:val="clear" w:color="auto" w:fill="FFFFFF"/>
        <w:jc w:val="both"/>
        <w:rPr>
          <w:b/>
        </w:rPr>
      </w:pPr>
      <w:r w:rsidRPr="0080492A">
        <w:t>1. годишен план за паша;</w:t>
      </w:r>
    </w:p>
    <w:p w:rsidR="003445C1" w:rsidRPr="0080492A" w:rsidRDefault="003445C1" w:rsidP="003445C1">
      <w:pPr>
        <w:shd w:val="clear" w:color="auto" w:fill="FFFFFF"/>
        <w:jc w:val="both"/>
        <w:rPr>
          <w:b/>
        </w:rPr>
      </w:pPr>
      <w:r w:rsidRPr="0080492A">
        <w:t>2. съгласие за предоставяне на мери, пасища и ливади за общо и за индивидуално ползване;</w:t>
      </w:r>
    </w:p>
    <w:p w:rsidR="003445C1" w:rsidRPr="0080492A" w:rsidRDefault="003445C1" w:rsidP="003445C1">
      <w:pPr>
        <w:shd w:val="clear" w:color="auto" w:fill="FFFFFF"/>
        <w:jc w:val="both"/>
        <w:rPr>
          <w:b/>
        </w:rPr>
      </w:pPr>
      <w:r w:rsidRPr="0080492A">
        <w:t>3. задълженията на общината и на ползвателите за поддържането на мерите, пасищата и ливадите.</w:t>
      </w:r>
    </w:p>
    <w:p w:rsidR="003445C1" w:rsidRPr="0080492A" w:rsidRDefault="003445C1" w:rsidP="003445C1">
      <w:pPr>
        <w:shd w:val="clear" w:color="auto" w:fill="FFFFFF"/>
        <w:jc w:val="both"/>
        <w:rPr>
          <w:b/>
        </w:rPr>
      </w:pPr>
      <w:r w:rsidRPr="0080492A">
        <w:t>(5) Към решението се прилага списък с данни за земеделските стопани или техни сдружения, регистрирани като юридически лица, отглежданите от тях животни, данни за физическите блокове и парцелите на общинските мери, пасища и ливади, карта за ползването на мерите, пасищата и ливадите по физически блокове, определени в Системата за идентификация на земеделските парцели, както и други данни, необходими за кандидатстване за подпомагане по схемата за единно плащане на площ.</w:t>
      </w:r>
    </w:p>
    <w:p w:rsidR="003445C1" w:rsidRPr="0080492A" w:rsidRDefault="003445C1" w:rsidP="003445C1">
      <w:pPr>
        <w:shd w:val="clear" w:color="auto" w:fill="FFFFFF"/>
        <w:jc w:val="both"/>
        <w:rPr>
          <w:b/>
        </w:rPr>
      </w:pPr>
      <w:r w:rsidRPr="0080492A">
        <w:t>(6) Кметът на общината, кметството съгласува списъка с областната дирекция по безопасност на храните.</w:t>
      </w:r>
    </w:p>
    <w:p w:rsidR="003445C1" w:rsidRPr="0080492A" w:rsidRDefault="003445C1" w:rsidP="003445C1">
      <w:pPr>
        <w:shd w:val="clear" w:color="auto" w:fill="FFFFFF"/>
        <w:jc w:val="both"/>
        <w:rPr>
          <w:b/>
        </w:rPr>
      </w:pPr>
      <w:r w:rsidRPr="0080492A">
        <w:t xml:space="preserve"> (7) Земеделски стопанин, включен в списъка по ал. 2, може да получи заверено от кмета на общината, кметството копие на решението за определяне на ползването на мерите, пасищата и ливадите.</w:t>
      </w:r>
    </w:p>
    <w:p w:rsidR="003445C1" w:rsidRPr="0080492A" w:rsidRDefault="003445C1" w:rsidP="003445C1">
      <w:pPr>
        <w:shd w:val="clear" w:color="auto" w:fill="FFFFFF"/>
        <w:jc w:val="both"/>
        <w:rPr>
          <w:b/>
        </w:rPr>
      </w:pPr>
      <w:r w:rsidRPr="0080492A">
        <w:rPr>
          <w:bCs/>
        </w:rPr>
        <w:t>Чл. 16.</w:t>
      </w:r>
      <w:r w:rsidRPr="0080492A">
        <w:t xml:space="preserve"> (1) За устройване на постоянни пчелини с над 10 пчелни семейства, на собственици на пчелини, регистрирани по реда на чл. 8 от Закона за пчеларството, може да се учреди право на ползване върху пасища, мери и ливади от държавния и общинския поземлен фонд. Правото на ползване се учредява върху свободни маломерни имоти или части от тях, които се определят със ситуационна скица, като се спазват изискванията </w:t>
      </w:r>
      <w:r w:rsidRPr="0080492A">
        <w:lastRenderedPageBreak/>
        <w:t>на Закона за пчеларството. Правото на ползване се учредява без провеждане на търг, по пазарни цени, определени от независим оценител.</w:t>
      </w:r>
    </w:p>
    <w:p w:rsidR="003445C1" w:rsidRPr="0080492A" w:rsidRDefault="003445C1" w:rsidP="003445C1">
      <w:pPr>
        <w:shd w:val="clear" w:color="auto" w:fill="FFFFFF"/>
        <w:jc w:val="both"/>
        <w:rPr>
          <w:b/>
        </w:rPr>
      </w:pPr>
      <w:r w:rsidRPr="0080492A">
        <w:t>(2) При устройване на постоянен пчелин върху пасища, мери и ливади от общинския поземлен фонд се осигурява не по-малко от 3 кв. м и не повече от 10 кв. м площ на едно пчелно семейство, като пчелинът следва да е на разстояние не по-малко от:</w:t>
      </w:r>
    </w:p>
    <w:p w:rsidR="003445C1" w:rsidRPr="0080492A" w:rsidRDefault="003445C1" w:rsidP="003445C1">
      <w:pPr>
        <w:shd w:val="clear" w:color="auto" w:fill="FFFFFF"/>
        <w:jc w:val="both"/>
        <w:rPr>
          <w:b/>
        </w:rPr>
      </w:pPr>
      <w:r w:rsidRPr="0080492A">
        <w:t xml:space="preserve">1. десет км от регистриран пчелин за производство на елитни пчелни майки и </w:t>
      </w:r>
      <w:proofErr w:type="spellStart"/>
      <w:r w:rsidRPr="0080492A">
        <w:t>резерватни</w:t>
      </w:r>
      <w:proofErr w:type="spellEnd"/>
      <w:r w:rsidRPr="0080492A">
        <w:t xml:space="preserve"> пчелини;</w:t>
      </w:r>
    </w:p>
    <w:p w:rsidR="003445C1" w:rsidRPr="0080492A" w:rsidRDefault="003445C1" w:rsidP="003445C1">
      <w:pPr>
        <w:shd w:val="clear" w:color="auto" w:fill="FFFFFF"/>
        <w:jc w:val="both"/>
        <w:rPr>
          <w:b/>
        </w:rPr>
      </w:pPr>
      <w:r w:rsidRPr="0080492A">
        <w:t>2. пет км от регистрирани репродуктивни пчелини за производство на племенни пчелни майки;</w:t>
      </w:r>
    </w:p>
    <w:p w:rsidR="003445C1" w:rsidRPr="0080492A" w:rsidRDefault="003445C1" w:rsidP="003445C1">
      <w:pPr>
        <w:shd w:val="clear" w:color="auto" w:fill="FFFFFF"/>
        <w:jc w:val="both"/>
        <w:rPr>
          <w:b/>
        </w:rPr>
      </w:pPr>
      <w:r w:rsidRPr="0080492A">
        <w:t>3. три км от съседни пчелини, регистрирани за отглеждане на пчелни семейства по биологичен начин.</w:t>
      </w:r>
    </w:p>
    <w:p w:rsidR="003445C1" w:rsidRPr="0080492A" w:rsidRDefault="003445C1" w:rsidP="003445C1">
      <w:pPr>
        <w:shd w:val="clear" w:color="auto" w:fill="FFFFFF"/>
        <w:jc w:val="both"/>
        <w:rPr>
          <w:b/>
        </w:rPr>
      </w:pPr>
      <w:r w:rsidRPr="0080492A">
        <w:t>(3) Постоянните пчелини се регистрират в съответствие с чл. 51, ал. 1 и 3 от Закона за ветеринарномедицинската дейност и чл. 8 от Закона за пчеларството. Кошерите и пчелните семейства се идентифицират съгласно чл. 51, ал. 9 от Закона за ветеринарномедицинската дейност.</w:t>
      </w:r>
    </w:p>
    <w:p w:rsidR="003445C1" w:rsidRPr="0080492A" w:rsidRDefault="003445C1" w:rsidP="003445C1">
      <w:pPr>
        <w:shd w:val="clear" w:color="auto" w:fill="FFFFFF"/>
        <w:jc w:val="both"/>
        <w:rPr>
          <w:b/>
        </w:rPr>
      </w:pPr>
      <w:r w:rsidRPr="0080492A">
        <w:t>(4) Правото на ползване по ал. 1 се учредява от кмета на общината - за пасища, мери и ливади от общинския поземлен фонд.</w:t>
      </w:r>
    </w:p>
    <w:p w:rsidR="003445C1" w:rsidRPr="0080492A" w:rsidRDefault="003445C1" w:rsidP="003445C1">
      <w:pPr>
        <w:shd w:val="clear" w:color="auto" w:fill="FFFFFF"/>
        <w:jc w:val="both"/>
        <w:rPr>
          <w:b/>
        </w:rPr>
      </w:pPr>
      <w:r w:rsidRPr="0080492A">
        <w:t>(5) За учредяване право на ползване по ал. 1 собственикът на пчелина подава заявление, в което посочва срока, за който желае да му бъде учредено правото на ползване. Заявлението се подава до кмета на общината - в случаите по ал. 4.</w:t>
      </w:r>
    </w:p>
    <w:p w:rsidR="003445C1" w:rsidRPr="0080492A" w:rsidRDefault="003445C1" w:rsidP="003445C1">
      <w:pPr>
        <w:shd w:val="clear" w:color="auto" w:fill="FFFFFF"/>
        <w:jc w:val="both"/>
        <w:rPr>
          <w:b/>
        </w:rPr>
      </w:pPr>
      <w:r w:rsidRPr="0080492A">
        <w:t>(6) Въз основа на подаденото заявление се комплектува преписка, към която се прилагат:</w:t>
      </w:r>
    </w:p>
    <w:p w:rsidR="003445C1" w:rsidRPr="0080492A" w:rsidRDefault="003445C1" w:rsidP="003445C1">
      <w:pPr>
        <w:shd w:val="clear" w:color="auto" w:fill="FFFFFF"/>
        <w:jc w:val="both"/>
        <w:rPr>
          <w:b/>
        </w:rPr>
      </w:pPr>
      <w:r w:rsidRPr="0080492A">
        <w:t>1. документ, удостоверяващ, че заявителят има регистриран животновъден обект - постоянен пчелин с над 10 пчелни семейства, който е вписан в регистъра по чл. 8 от Закона за пчеларството;</w:t>
      </w:r>
    </w:p>
    <w:p w:rsidR="003445C1" w:rsidRPr="0080492A" w:rsidRDefault="003445C1" w:rsidP="003445C1">
      <w:pPr>
        <w:shd w:val="clear" w:color="auto" w:fill="FFFFFF"/>
        <w:jc w:val="both"/>
        <w:rPr>
          <w:b/>
        </w:rPr>
      </w:pPr>
      <w:r w:rsidRPr="0080492A">
        <w:t>2. пазарна оценка на имота, изготвена от независим оценител, за която заявителят е уведомен писмено, с обратна разписка;</w:t>
      </w:r>
    </w:p>
    <w:p w:rsidR="003445C1" w:rsidRPr="0080492A" w:rsidRDefault="003445C1" w:rsidP="003445C1">
      <w:pPr>
        <w:shd w:val="clear" w:color="auto" w:fill="FFFFFF"/>
        <w:jc w:val="both"/>
        <w:rPr>
          <w:b/>
        </w:rPr>
      </w:pPr>
      <w:r w:rsidRPr="0080492A">
        <w:t>3. писмено съгласие на заявителя с изготвената от независимия оценител оценка на имота;</w:t>
      </w:r>
    </w:p>
    <w:p w:rsidR="003445C1" w:rsidRPr="0080492A" w:rsidRDefault="003445C1" w:rsidP="003445C1">
      <w:pPr>
        <w:shd w:val="clear" w:color="auto" w:fill="FFFFFF"/>
        <w:jc w:val="both"/>
        <w:rPr>
          <w:b/>
        </w:rPr>
      </w:pPr>
      <w:r w:rsidRPr="0080492A">
        <w:t>4. други документи, които се изискват от специални закони.</w:t>
      </w:r>
    </w:p>
    <w:p w:rsidR="003445C1" w:rsidRPr="0080492A" w:rsidRDefault="003445C1" w:rsidP="003445C1">
      <w:pPr>
        <w:shd w:val="clear" w:color="auto" w:fill="FFFFFF"/>
        <w:jc w:val="both"/>
        <w:rPr>
          <w:b/>
        </w:rPr>
      </w:pPr>
      <w:r w:rsidRPr="0080492A">
        <w:t>(7) Органът по ал. 4 се произнася по заявлението, като издава заповед за учредяване право на ползване или постановява отказ.</w:t>
      </w:r>
    </w:p>
    <w:p w:rsidR="003445C1" w:rsidRPr="0080492A" w:rsidRDefault="003445C1" w:rsidP="003445C1">
      <w:pPr>
        <w:shd w:val="clear" w:color="auto" w:fill="FFFFFF"/>
        <w:jc w:val="both"/>
        <w:rPr>
          <w:b/>
        </w:rPr>
      </w:pPr>
      <w:r w:rsidRPr="0080492A">
        <w:t>(8) Актовете по ал. 7 се съобщават и могат да се обжалват по реда на </w:t>
      </w:r>
      <w:proofErr w:type="spellStart"/>
      <w:r w:rsidRPr="0080492A">
        <w:t>Административнопроцесуалния</w:t>
      </w:r>
      <w:proofErr w:type="spellEnd"/>
      <w:r w:rsidRPr="0080492A">
        <w:t xml:space="preserve"> кодекс.</w:t>
      </w:r>
    </w:p>
    <w:p w:rsidR="003445C1" w:rsidRPr="0080492A" w:rsidRDefault="003445C1" w:rsidP="003445C1">
      <w:pPr>
        <w:shd w:val="clear" w:color="auto" w:fill="FFFFFF"/>
        <w:jc w:val="both"/>
        <w:rPr>
          <w:b/>
        </w:rPr>
      </w:pPr>
      <w:r w:rsidRPr="0080492A">
        <w:t>(9) Цената за учредяване право на ползване по ал. 1 се заплаща в едномесечен срок от влизането в сила на заповедта за учредяване право на ползване. В случай че цената не бъде заплатена в определения срок, правата на лицето, в чиято полза е учредено правото на ползване, се погасяват.</w:t>
      </w:r>
    </w:p>
    <w:p w:rsidR="003445C1" w:rsidRPr="0080492A" w:rsidRDefault="003445C1" w:rsidP="003445C1">
      <w:pPr>
        <w:shd w:val="clear" w:color="auto" w:fill="FFFFFF"/>
        <w:jc w:val="both"/>
        <w:rPr>
          <w:b/>
        </w:rPr>
      </w:pPr>
      <w:r w:rsidRPr="0080492A">
        <w:t>(10) Въз основа на влязлата в сила заповед за учредяване право на ползване и извършеното плащане кметът на общината сключва договор със заявителя.</w:t>
      </w:r>
    </w:p>
    <w:p w:rsidR="003445C1" w:rsidRPr="0080492A" w:rsidRDefault="003445C1" w:rsidP="003445C1">
      <w:pPr>
        <w:shd w:val="clear" w:color="auto" w:fill="FFFFFF"/>
        <w:jc w:val="both"/>
        <w:rPr>
          <w:b/>
        </w:rPr>
      </w:pPr>
      <w:r w:rsidRPr="0080492A">
        <w:t>(11) Договорите за учредяване право на ползване върху пасища, мери и ливади от общинския поземлен фонд за устройване на постоянни пчелини с над 10 пчелни семейства се сключват за срок, не по-дълъг от 10 години.</w:t>
      </w:r>
    </w:p>
    <w:p w:rsidR="003445C1" w:rsidRPr="0080492A" w:rsidRDefault="003445C1" w:rsidP="003445C1">
      <w:pPr>
        <w:shd w:val="clear" w:color="auto" w:fill="FFFFFF"/>
        <w:jc w:val="both"/>
        <w:rPr>
          <w:b/>
        </w:rPr>
      </w:pPr>
      <w:r w:rsidRPr="0080492A">
        <w:t>(12) Договорите по ал. 11 се вписват в службата по вписванията по местонахождението на имота и се регистрират в съответната общинска служба по земеделие за сметка на лицето, в чиято полза е учредено правото на ползване.</w:t>
      </w:r>
    </w:p>
    <w:p w:rsidR="003445C1" w:rsidRPr="0080492A" w:rsidRDefault="003445C1" w:rsidP="003445C1">
      <w:pPr>
        <w:shd w:val="clear" w:color="auto" w:fill="FFFFFF"/>
        <w:jc w:val="both"/>
        <w:rPr>
          <w:b/>
        </w:rPr>
      </w:pPr>
      <w:r w:rsidRPr="0080492A">
        <w:t>(13) Лицата, които са сключили договори за право на ползване за устройване на постоянни пчелини с над 10 пчелни семейства, след изразено писмено съгласие на кмета на общината, могат да изграждат в имота временни спомагателни постройки и съоръжения, свързани с дейността им, които не представляват строежи по смисъла на Закона за устройство на територията.</w:t>
      </w:r>
    </w:p>
    <w:p w:rsidR="003445C1" w:rsidRPr="0080492A" w:rsidRDefault="003445C1" w:rsidP="003445C1">
      <w:pPr>
        <w:shd w:val="clear" w:color="auto" w:fill="FFFFFF"/>
        <w:jc w:val="both"/>
        <w:rPr>
          <w:b/>
        </w:rPr>
      </w:pPr>
      <w:r w:rsidRPr="0080492A">
        <w:lastRenderedPageBreak/>
        <w:t>(14) В едномесечен срок от изтичането на срока на договора или предсрочното му прекратяване лицата по ал. 13 премахват изградените в имота спомагателни постройки и съоръжения. При неизпълнение на задължението в определения срок правата на собственост върху постройките и съоръженията се упражняват от собственика на имота.</w:t>
      </w:r>
    </w:p>
    <w:p w:rsidR="003445C1" w:rsidRPr="0080492A" w:rsidRDefault="003445C1" w:rsidP="003445C1">
      <w:pPr>
        <w:shd w:val="clear" w:color="auto" w:fill="FFFFFF"/>
        <w:jc w:val="both"/>
        <w:rPr>
          <w:b/>
        </w:rPr>
      </w:pPr>
      <w:r w:rsidRPr="0080492A">
        <w:t>(15) Правото на ползване се прекратява при условията на чл. 11, ал. 3 от Закона за пчеларството.</w:t>
      </w:r>
    </w:p>
    <w:p w:rsidR="003445C1" w:rsidRPr="0080492A" w:rsidRDefault="003445C1" w:rsidP="003445C1">
      <w:pPr>
        <w:shd w:val="clear" w:color="auto" w:fill="FFFFFF"/>
        <w:jc w:val="both"/>
        <w:rPr>
          <w:b/>
        </w:rPr>
      </w:pPr>
      <w:r w:rsidRPr="0080492A">
        <w:t>(16) За настаняване или преместване на временен пчелин по смисъла на Закона за пчеларството не се учредява право на ползване върху пасища, мери и ливади от общинския поземлен фонд, а се издава разрешение от кмета на общината. Издаването на разрешение е безвъзмездно.</w:t>
      </w:r>
    </w:p>
    <w:p w:rsidR="0080492A" w:rsidRPr="004E16AA" w:rsidRDefault="0080492A" w:rsidP="003445C1">
      <w:pPr>
        <w:tabs>
          <w:tab w:val="left" w:pos="1080"/>
        </w:tabs>
        <w:jc w:val="both"/>
        <w:rPr>
          <w:b/>
        </w:rPr>
      </w:pPr>
    </w:p>
    <w:p w:rsidR="00993DE7" w:rsidRDefault="00993DE7" w:rsidP="00993DE7">
      <w:pPr>
        <w:tabs>
          <w:tab w:val="left" w:pos="1080"/>
        </w:tabs>
        <w:jc w:val="both"/>
        <w:rPr>
          <w:b/>
          <w:sz w:val="22"/>
          <w:szCs w:val="22"/>
        </w:rPr>
      </w:pPr>
      <w:r>
        <w:tab/>
      </w:r>
      <w:r>
        <w:tab/>
      </w:r>
      <w:r w:rsidR="007A415A" w:rsidRPr="00EE50DE">
        <w:rPr>
          <w:b/>
          <w:sz w:val="22"/>
          <w:szCs w:val="22"/>
        </w:rPr>
        <w:t xml:space="preserve">От Кмета на Общината </w:t>
      </w:r>
    </w:p>
    <w:p w:rsidR="007A415A" w:rsidRDefault="00993DE7" w:rsidP="00993DE7">
      <w:pPr>
        <w:tabs>
          <w:tab w:val="left" w:pos="1080"/>
        </w:tabs>
        <w:jc w:val="both"/>
        <w:rPr>
          <w:bCs/>
          <w:iCs/>
          <w:color w:val="000000"/>
          <w:sz w:val="22"/>
          <w:szCs w:val="22"/>
        </w:rPr>
      </w:pPr>
      <w:r>
        <w:rPr>
          <w:b/>
          <w:sz w:val="22"/>
          <w:szCs w:val="22"/>
        </w:rPr>
        <w:t xml:space="preserve">                          </w:t>
      </w:r>
      <w:r w:rsidR="007A415A" w:rsidRPr="00EE50DE">
        <w:rPr>
          <w:b/>
          <w:sz w:val="22"/>
          <w:szCs w:val="22"/>
        </w:rPr>
        <w:t>относно:</w:t>
      </w:r>
      <w:r w:rsidR="007A415A" w:rsidRPr="00EE50DE">
        <w:rPr>
          <w:sz w:val="22"/>
          <w:szCs w:val="22"/>
        </w:rPr>
        <w:t xml:space="preserve"> Изменение и допълнение на Наредбата </w:t>
      </w:r>
      <w:r w:rsidR="007A415A" w:rsidRPr="00EE50DE">
        <w:rPr>
          <w:bCs/>
          <w:iCs/>
          <w:color w:val="000000"/>
          <w:sz w:val="22"/>
          <w:szCs w:val="22"/>
        </w:rPr>
        <w:t>за условията и реда за разкопаване на елементите на техническата инфраструктура на Община Гулянци</w:t>
      </w:r>
    </w:p>
    <w:p w:rsidR="00993DE7" w:rsidRDefault="00993DE7" w:rsidP="00993DE7">
      <w:pPr>
        <w:jc w:val="both"/>
        <w:outlineLvl w:val="0"/>
        <w:rPr>
          <w:lang w:eastAsia="en-US"/>
        </w:rPr>
      </w:pPr>
      <w:r>
        <w:rPr>
          <w:bCs/>
          <w:iCs/>
          <w:color w:val="000000"/>
          <w:sz w:val="22"/>
          <w:szCs w:val="22"/>
        </w:rPr>
        <w:tab/>
        <w:t xml:space="preserve">Председателят на ПК </w:t>
      </w:r>
      <w:r w:rsidRPr="00993DE7">
        <w:rPr>
          <w:bCs/>
          <w:iCs/>
          <w:color w:val="000000"/>
          <w:sz w:val="22"/>
          <w:szCs w:val="22"/>
        </w:rPr>
        <w:t>„</w:t>
      </w:r>
      <w:r w:rsidRPr="00993DE7">
        <w:t>Местно самоуправление, нормативна уредба, обществен ред, граждански права”</w:t>
      </w:r>
      <w:r>
        <w:t xml:space="preserve"> Андриян </w:t>
      </w:r>
      <w:proofErr w:type="spellStart"/>
      <w:r>
        <w:t>Буртев</w:t>
      </w:r>
      <w:proofErr w:type="spellEnd"/>
      <w:r>
        <w:t xml:space="preserve"> взе отношение по въпроса и обясни, че </w:t>
      </w:r>
      <w:r>
        <w:rPr>
          <w:lang w:eastAsia="en-US"/>
        </w:rPr>
        <w:t>и</w:t>
      </w:r>
      <w:r w:rsidRPr="00662098">
        <w:rPr>
          <w:lang w:eastAsia="en-US"/>
        </w:rPr>
        <w:t xml:space="preserve">зменението </w:t>
      </w:r>
      <w:r>
        <w:rPr>
          <w:lang w:eastAsia="en-US"/>
        </w:rPr>
        <w:t xml:space="preserve"> се налага от факта възстановителните работи след разкопаване на елементите на техническата инфраструктура вследствие на ново строителство или аварии да се извършват в най- кратки срокове за да се осигури проводимостта на пътните и тротоарните платна. В досегашната наредба възстановителните работи се извършваха в срок не повече от шест месеца, а сега се предлага за срок не повече от един месец. Андриян </w:t>
      </w:r>
      <w:proofErr w:type="spellStart"/>
      <w:r>
        <w:rPr>
          <w:lang w:eastAsia="en-US"/>
        </w:rPr>
        <w:t>Буртев</w:t>
      </w:r>
      <w:proofErr w:type="spellEnd"/>
      <w:r>
        <w:rPr>
          <w:lang w:eastAsia="en-US"/>
        </w:rPr>
        <w:t xml:space="preserve"> изрази становището на комисията и след провелото се поименно гласуване, с резултат</w:t>
      </w:r>
    </w:p>
    <w:p w:rsidR="00993DE7" w:rsidRDefault="00993DE7" w:rsidP="00993DE7">
      <w:pPr>
        <w:jc w:val="both"/>
        <w:rPr>
          <w:szCs w:val="28"/>
        </w:rPr>
      </w:pPr>
      <w:r>
        <w:rPr>
          <w:lang w:eastAsia="en-US"/>
        </w:rPr>
        <w:tab/>
      </w:r>
      <w:r>
        <w:rPr>
          <w:lang w:eastAsia="en-US"/>
        </w:rPr>
        <w:tab/>
      </w:r>
      <w:r>
        <w:rPr>
          <w:szCs w:val="28"/>
        </w:rPr>
        <w:t>Гласували – 16</w:t>
      </w:r>
    </w:p>
    <w:p w:rsidR="00993DE7" w:rsidRDefault="00993DE7" w:rsidP="00993DE7">
      <w:pPr>
        <w:ind w:right="-360"/>
        <w:jc w:val="both"/>
      </w:pPr>
      <w:r>
        <w:tab/>
      </w:r>
      <w:r>
        <w:tab/>
        <w:t xml:space="preserve">За – 16/Илияна Петрова, </w:t>
      </w:r>
      <w:r>
        <w:rPr>
          <w:sz w:val="22"/>
          <w:szCs w:val="22"/>
        </w:rPr>
        <w:t xml:space="preserve">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Пламен Тодоров, Огнян Янчев, Андриян </w:t>
      </w:r>
      <w:proofErr w:type="spellStart"/>
      <w:r>
        <w:rPr>
          <w:sz w:val="22"/>
          <w:szCs w:val="22"/>
        </w:rPr>
        <w:t>Буртев</w:t>
      </w:r>
      <w:proofErr w:type="spellEnd"/>
      <w:r>
        <w:rPr>
          <w:sz w:val="22"/>
          <w:szCs w:val="22"/>
        </w:rPr>
        <w:t xml:space="preserve">, Емил </w:t>
      </w:r>
      <w:proofErr w:type="spellStart"/>
      <w:r>
        <w:rPr>
          <w:sz w:val="22"/>
          <w:szCs w:val="22"/>
        </w:rPr>
        <w:t>Катански</w:t>
      </w:r>
      <w:proofErr w:type="spellEnd"/>
      <w:r>
        <w:rPr>
          <w:sz w:val="22"/>
          <w:szCs w:val="22"/>
        </w:rPr>
        <w:t xml:space="preserve">, Любомир Пасков, Митко Монев, Венцислав Попов, Емилия </w:t>
      </w:r>
      <w:proofErr w:type="spellStart"/>
      <w:r>
        <w:rPr>
          <w:sz w:val="22"/>
          <w:szCs w:val="22"/>
        </w:rPr>
        <w:t>Петрушева</w:t>
      </w:r>
      <w:proofErr w:type="spellEnd"/>
      <w:r>
        <w:rPr>
          <w:sz w:val="22"/>
          <w:szCs w:val="22"/>
        </w:rPr>
        <w:t>, Пламен Янев, Дамян Парашкевов/</w:t>
      </w:r>
    </w:p>
    <w:p w:rsidR="00993DE7" w:rsidRDefault="00993DE7" w:rsidP="00993DE7">
      <w:pPr>
        <w:jc w:val="both"/>
      </w:pPr>
      <w:r>
        <w:tab/>
      </w:r>
      <w:r>
        <w:tab/>
        <w:t>Против – няма</w:t>
      </w:r>
    </w:p>
    <w:p w:rsidR="00993DE7" w:rsidRDefault="00993DE7" w:rsidP="00993DE7">
      <w:pPr>
        <w:jc w:val="both"/>
      </w:pPr>
      <w:r>
        <w:tab/>
      </w:r>
      <w:r>
        <w:tab/>
        <w:t>Въздържали се – няма</w:t>
      </w:r>
    </w:p>
    <w:p w:rsidR="00993DE7" w:rsidRDefault="00993DE7" w:rsidP="00993DE7">
      <w:pPr>
        <w:jc w:val="both"/>
        <w:outlineLvl w:val="0"/>
      </w:pPr>
      <w:r>
        <w:tab/>
        <w:t xml:space="preserve">            На основание </w:t>
      </w:r>
      <w:r w:rsidRPr="00662098">
        <w:t xml:space="preserve">чл.  21 ал. 1, т. </w:t>
      </w:r>
      <w:r w:rsidR="00885838">
        <w:t>8, т.13 и т.23,</w:t>
      </w:r>
      <w:r w:rsidRPr="00662098">
        <w:t xml:space="preserve"> ал.2</w:t>
      </w:r>
      <w:r w:rsidR="00885838">
        <w:t xml:space="preserve"> и чл.22 ал.4 </w:t>
      </w:r>
      <w:r w:rsidRPr="00662098">
        <w:t xml:space="preserve"> от Закона за местното самоуправление и местната администрация /ЗМСМА/</w:t>
      </w:r>
      <w:r w:rsidR="00885838">
        <w:t xml:space="preserve">, </w:t>
      </w:r>
      <w:r w:rsidRPr="00662098">
        <w:t xml:space="preserve"> чл.</w:t>
      </w:r>
      <w:r w:rsidRPr="00662098">
        <w:rPr>
          <w:lang w:val="en-US"/>
        </w:rPr>
        <w:t>5</w:t>
      </w:r>
      <w:r w:rsidRPr="00662098">
        <w:t xml:space="preserve">, ал.1, т. 6 </w:t>
      </w:r>
      <w:r w:rsidR="00885838">
        <w:t xml:space="preserve">т. 22 </w:t>
      </w:r>
      <w:r w:rsidRPr="00662098">
        <w:t>и чл. 6 от Правилника за организацията и дейността на Общински съвет Гулянци, неговите комисии и взаимодействието му с общинската администрация,</w:t>
      </w:r>
      <w:r w:rsidR="00885838" w:rsidRPr="00885838">
        <w:t xml:space="preserve"> </w:t>
      </w:r>
      <w:r w:rsidR="00885838">
        <w:t xml:space="preserve">чл.72 и чл.74 от ЗУТ, </w:t>
      </w:r>
      <w:r w:rsidR="008E67CD">
        <w:t xml:space="preserve"> </w:t>
      </w:r>
      <w:proofErr w:type="spellStart"/>
      <w:r w:rsidR="008E67CD">
        <w:t>ОбС</w:t>
      </w:r>
      <w:proofErr w:type="spellEnd"/>
      <w:r w:rsidR="008E67CD">
        <w:t xml:space="preserve"> Гулянци взе следното</w:t>
      </w:r>
    </w:p>
    <w:p w:rsidR="008E67CD" w:rsidRDefault="008E67CD" w:rsidP="00993DE7">
      <w:pPr>
        <w:jc w:val="both"/>
        <w:outlineLvl w:val="0"/>
      </w:pPr>
    </w:p>
    <w:p w:rsidR="008E67CD" w:rsidRDefault="008E67CD" w:rsidP="008E67CD">
      <w:pPr>
        <w:jc w:val="center"/>
        <w:outlineLvl w:val="0"/>
      </w:pPr>
      <w:r>
        <w:t>Р Е Ш Е Н И Е</w:t>
      </w:r>
    </w:p>
    <w:p w:rsidR="008E67CD" w:rsidRDefault="008E67CD" w:rsidP="008E67CD">
      <w:pPr>
        <w:jc w:val="center"/>
        <w:outlineLvl w:val="0"/>
      </w:pPr>
    </w:p>
    <w:p w:rsidR="008E67CD" w:rsidRDefault="008E67CD" w:rsidP="008E67CD">
      <w:pPr>
        <w:jc w:val="center"/>
        <w:outlineLvl w:val="0"/>
      </w:pPr>
      <w:r>
        <w:t>№ 211</w:t>
      </w:r>
    </w:p>
    <w:p w:rsidR="008E67CD" w:rsidRDefault="008E67CD" w:rsidP="008E67CD">
      <w:pPr>
        <w:jc w:val="center"/>
        <w:outlineLvl w:val="0"/>
      </w:pPr>
    </w:p>
    <w:p w:rsidR="008E67CD" w:rsidRPr="00662098" w:rsidRDefault="008E67CD" w:rsidP="0080410B">
      <w:pPr>
        <w:autoSpaceDE w:val="0"/>
        <w:autoSpaceDN w:val="0"/>
        <w:adjustRightInd w:val="0"/>
        <w:jc w:val="both"/>
        <w:rPr>
          <w:lang w:eastAsia="en-US"/>
        </w:rPr>
      </w:pPr>
      <w:r>
        <w:tab/>
      </w:r>
      <w:r w:rsidRPr="00662098">
        <w:rPr>
          <w:lang w:eastAsia="en-US"/>
        </w:rPr>
        <w:t xml:space="preserve">Приема Наредба за изменение и допълнение на </w:t>
      </w:r>
      <w:r w:rsidRPr="003C380F">
        <w:t xml:space="preserve">Наредбата </w:t>
      </w:r>
      <w:r w:rsidRPr="003C380F">
        <w:rPr>
          <w:bCs/>
          <w:iCs/>
          <w:color w:val="000000"/>
        </w:rPr>
        <w:t>за условията и реда за разкопаване на елементите на техническата инфраструктура на Община Гулянци</w:t>
      </w:r>
      <w:r w:rsidRPr="00662098">
        <w:rPr>
          <w:lang w:eastAsia="en-US"/>
        </w:rPr>
        <w:t>, както следва:</w:t>
      </w:r>
    </w:p>
    <w:p w:rsidR="008E67CD" w:rsidRDefault="008E67CD" w:rsidP="008E67CD">
      <w:pPr>
        <w:jc w:val="both"/>
        <w:rPr>
          <w:lang w:eastAsia="en-US"/>
        </w:rPr>
      </w:pPr>
      <w:r w:rsidRPr="00662098">
        <w:rPr>
          <w:lang w:eastAsia="en-US"/>
        </w:rPr>
        <w:t xml:space="preserve">  </w:t>
      </w:r>
      <w:r>
        <w:rPr>
          <w:lang w:eastAsia="en-US"/>
        </w:rPr>
        <w:t xml:space="preserve">          §1 В чл., 3 ал.2 се променя срока за извършване на възстановителните работи, който се съдържа в уведомление приложение №1, обр.№  2  „не повече от 1/един/ месец, считано от завършване на СМР“.</w:t>
      </w:r>
    </w:p>
    <w:p w:rsidR="008E67CD" w:rsidRDefault="008E67CD" w:rsidP="008E67CD">
      <w:pPr>
        <w:autoSpaceDE w:val="0"/>
        <w:autoSpaceDN w:val="0"/>
        <w:adjustRightInd w:val="0"/>
        <w:jc w:val="both"/>
        <w:rPr>
          <w:rFonts w:ascii="Times New Roman CYR" w:hAnsi="Times New Roman CYR" w:cs="Times New Roman CYR"/>
          <w:sz w:val="22"/>
          <w:szCs w:val="22"/>
        </w:rPr>
      </w:pPr>
      <w:r>
        <w:rPr>
          <w:lang w:eastAsia="en-US"/>
        </w:rPr>
        <w:t xml:space="preserve">Стар текст: </w:t>
      </w:r>
      <w:r>
        <w:t xml:space="preserve">(2). </w:t>
      </w:r>
      <w:r w:rsidRPr="00D02062">
        <w:rPr>
          <w:rFonts w:ascii="Times New Roman CYR" w:hAnsi="Times New Roman CYR" w:cs="Times New Roman CYR"/>
          <w:sz w:val="22"/>
          <w:szCs w:val="22"/>
        </w:rPr>
        <w:t xml:space="preserve">Разкопаването на уличните и пътните платна, алеи, тротоари, зелени площи и вътрешно </w:t>
      </w:r>
      <w:r>
        <w:rPr>
          <w:rFonts w:ascii="Times New Roman CYR" w:hAnsi="Times New Roman CYR" w:cs="Times New Roman CYR"/>
          <w:sz w:val="22"/>
          <w:szCs w:val="22"/>
        </w:rPr>
        <w:t xml:space="preserve"> </w:t>
      </w:r>
      <w:r w:rsidRPr="00D02062">
        <w:rPr>
          <w:rFonts w:ascii="Times New Roman CYR" w:hAnsi="Times New Roman CYR" w:cs="Times New Roman CYR"/>
          <w:sz w:val="22"/>
          <w:szCs w:val="22"/>
        </w:rPr>
        <w:t>квартални пространства при отстраняване на аварии по мрежите и съоръженията на техническата инфраструктура се извършва въз основа на уведомление /приложение № 1, обр.2/, което съдържа и срока за извършване на възстановителните работи (не повече от 6 /шест/ мес</w:t>
      </w:r>
      <w:r>
        <w:rPr>
          <w:rFonts w:ascii="Times New Roman CYR" w:hAnsi="Times New Roman CYR" w:cs="Times New Roman CYR"/>
          <w:sz w:val="22"/>
          <w:szCs w:val="22"/>
        </w:rPr>
        <w:t>еца считано от завършване на СМР</w:t>
      </w:r>
      <w:r w:rsidRPr="00D02062">
        <w:rPr>
          <w:rFonts w:ascii="Times New Roman CYR" w:hAnsi="Times New Roman CYR" w:cs="Times New Roman CYR"/>
          <w:sz w:val="22"/>
          <w:szCs w:val="22"/>
        </w:rPr>
        <w:t>).</w:t>
      </w:r>
    </w:p>
    <w:p w:rsidR="008E67CD" w:rsidRDefault="008E67CD" w:rsidP="0080410B">
      <w:pPr>
        <w:autoSpaceDE w:val="0"/>
        <w:autoSpaceDN w:val="0"/>
        <w:adjustRightInd w:val="0"/>
        <w:jc w:val="both"/>
        <w:rPr>
          <w:lang w:eastAsia="en-US"/>
        </w:rPr>
      </w:pPr>
      <w:r>
        <w:rPr>
          <w:rFonts w:ascii="Times New Roman CYR" w:hAnsi="Times New Roman CYR" w:cs="Times New Roman CYR"/>
          <w:sz w:val="22"/>
          <w:szCs w:val="22"/>
        </w:rPr>
        <w:lastRenderedPageBreak/>
        <w:t xml:space="preserve">Нов текст: </w:t>
      </w:r>
      <w:r>
        <w:t xml:space="preserve">(2). </w:t>
      </w:r>
      <w:r w:rsidRPr="00D02062">
        <w:rPr>
          <w:rFonts w:ascii="Times New Roman CYR" w:hAnsi="Times New Roman CYR" w:cs="Times New Roman CYR"/>
          <w:sz w:val="22"/>
          <w:szCs w:val="22"/>
        </w:rPr>
        <w:t xml:space="preserve">Разкопаването на уличните и пътните платна, алеи, тротоари, зелени площи и вътрешно </w:t>
      </w:r>
      <w:r>
        <w:rPr>
          <w:rFonts w:ascii="Times New Roman CYR" w:hAnsi="Times New Roman CYR" w:cs="Times New Roman CYR"/>
          <w:sz w:val="22"/>
          <w:szCs w:val="22"/>
        </w:rPr>
        <w:t xml:space="preserve"> </w:t>
      </w:r>
      <w:r w:rsidRPr="00D02062">
        <w:rPr>
          <w:rFonts w:ascii="Times New Roman CYR" w:hAnsi="Times New Roman CYR" w:cs="Times New Roman CYR"/>
          <w:sz w:val="22"/>
          <w:szCs w:val="22"/>
        </w:rPr>
        <w:t xml:space="preserve">квартални пространства при отстраняване на аварии по мрежите и съоръженията на техническата инфраструктура се извършва въз основа на уведомление /приложение № 1, обр.2/, което съдържа и срока за извършване на възстановителните работи (не повече от </w:t>
      </w:r>
      <w:r>
        <w:rPr>
          <w:rFonts w:ascii="Times New Roman CYR" w:hAnsi="Times New Roman CYR" w:cs="Times New Roman CYR"/>
          <w:sz w:val="22"/>
          <w:szCs w:val="22"/>
        </w:rPr>
        <w:t>1</w:t>
      </w:r>
      <w:r w:rsidRPr="00D02062">
        <w:rPr>
          <w:rFonts w:ascii="Times New Roman CYR" w:hAnsi="Times New Roman CYR" w:cs="Times New Roman CYR"/>
          <w:sz w:val="22"/>
          <w:szCs w:val="22"/>
        </w:rPr>
        <w:t xml:space="preserve"> /</w:t>
      </w:r>
      <w:r>
        <w:rPr>
          <w:rFonts w:ascii="Times New Roman CYR" w:hAnsi="Times New Roman CYR" w:cs="Times New Roman CYR"/>
          <w:sz w:val="22"/>
          <w:szCs w:val="22"/>
        </w:rPr>
        <w:t>един/ месеца считано от завършване на СМР</w:t>
      </w:r>
      <w:r w:rsidRPr="00D02062">
        <w:rPr>
          <w:rFonts w:ascii="Times New Roman CYR" w:hAnsi="Times New Roman CYR" w:cs="Times New Roman CYR"/>
          <w:sz w:val="22"/>
          <w:szCs w:val="22"/>
        </w:rPr>
        <w:t>).</w:t>
      </w:r>
    </w:p>
    <w:p w:rsidR="008E67CD" w:rsidRDefault="008E67CD" w:rsidP="008E67CD">
      <w:pPr>
        <w:jc w:val="both"/>
        <w:rPr>
          <w:lang w:eastAsia="en-US"/>
        </w:rPr>
      </w:pPr>
      <w:r>
        <w:rPr>
          <w:lang w:eastAsia="en-US"/>
        </w:rPr>
        <w:tab/>
        <w:t>§2 Променя се срокът за извършване на възстановителните работи, който се съдържа в уведомление приложение №1, обр. № 1  „не повече от 1/един/ месец, считано от завършване на СМР“.</w:t>
      </w:r>
    </w:p>
    <w:p w:rsidR="008E67CD" w:rsidRPr="00662098" w:rsidRDefault="008E67CD" w:rsidP="008E67CD">
      <w:pPr>
        <w:keepNext/>
        <w:ind w:firstLine="578"/>
        <w:jc w:val="both"/>
        <w:outlineLvl w:val="0"/>
        <w:rPr>
          <w:lang w:eastAsia="en-US"/>
        </w:rPr>
      </w:pPr>
      <w:r w:rsidRPr="00662098">
        <w:rPr>
          <w:lang w:eastAsia="en-US"/>
        </w:rPr>
        <w:t xml:space="preserve">Измененията на </w:t>
      </w:r>
      <w:r w:rsidR="008270D0" w:rsidRPr="003C380F">
        <w:t xml:space="preserve">Наредбата </w:t>
      </w:r>
      <w:r w:rsidR="008270D0" w:rsidRPr="003C380F">
        <w:rPr>
          <w:bCs/>
          <w:iCs/>
          <w:color w:val="000000"/>
        </w:rPr>
        <w:t>за условията и реда за разкопаване на елементите на техническата инфраструктура на Община Гулянци</w:t>
      </w:r>
      <w:r w:rsidR="008270D0" w:rsidRPr="00662098">
        <w:rPr>
          <w:lang w:eastAsia="en-US"/>
        </w:rPr>
        <w:t xml:space="preserve"> </w:t>
      </w:r>
      <w:r w:rsidRPr="00662098">
        <w:rPr>
          <w:lang w:eastAsia="en-US"/>
        </w:rPr>
        <w:t>влизат в сила в 3/три/-дне</w:t>
      </w:r>
      <w:r>
        <w:rPr>
          <w:lang w:eastAsia="en-US"/>
        </w:rPr>
        <w:t>вен срок от публикуване на Интер</w:t>
      </w:r>
      <w:r w:rsidRPr="00662098">
        <w:rPr>
          <w:lang w:eastAsia="en-US"/>
        </w:rPr>
        <w:t>нет страницата на Община Гулянци</w:t>
      </w:r>
      <w:r>
        <w:rPr>
          <w:lang w:eastAsia="en-US"/>
        </w:rPr>
        <w:t>.</w:t>
      </w:r>
    </w:p>
    <w:p w:rsidR="008E67CD" w:rsidRDefault="008E67CD" w:rsidP="008E67CD">
      <w:pPr>
        <w:jc w:val="both"/>
      </w:pPr>
      <w:r>
        <w:tab/>
      </w:r>
    </w:p>
    <w:p w:rsidR="008E67CD" w:rsidRDefault="008E67CD" w:rsidP="008E67CD">
      <w:pPr>
        <w:pStyle w:val="Default"/>
      </w:pPr>
      <w:r>
        <w:t>ПРИЛОЖЕНИЕ</w:t>
      </w:r>
      <w:r w:rsidRPr="00E84462">
        <w:t>:</w:t>
      </w:r>
    </w:p>
    <w:p w:rsidR="008E67CD" w:rsidRDefault="008E67CD" w:rsidP="008E67CD">
      <w:pPr>
        <w:pStyle w:val="Default"/>
      </w:pPr>
    </w:p>
    <w:p w:rsidR="008E67CD" w:rsidRDefault="008E67CD" w:rsidP="008E67CD">
      <w:pPr>
        <w:pStyle w:val="Default"/>
        <w:numPr>
          <w:ilvl w:val="0"/>
          <w:numId w:val="5"/>
        </w:numPr>
      </w:pPr>
      <w:r>
        <w:t>Приложение № 1, обр.№  2</w:t>
      </w:r>
    </w:p>
    <w:p w:rsidR="008E67CD" w:rsidRPr="00E84462" w:rsidRDefault="008E67CD" w:rsidP="008E67CD">
      <w:pPr>
        <w:pStyle w:val="Default"/>
        <w:numPr>
          <w:ilvl w:val="0"/>
          <w:numId w:val="5"/>
        </w:numPr>
      </w:pPr>
      <w:r>
        <w:t>Приложение № 1, обр.№  1</w:t>
      </w:r>
    </w:p>
    <w:p w:rsidR="008E67CD" w:rsidRDefault="008E67CD" w:rsidP="008E67CD">
      <w:pPr>
        <w:jc w:val="both"/>
        <w:outlineLvl w:val="0"/>
        <w:rPr>
          <w:lang w:eastAsia="en-US"/>
        </w:rPr>
      </w:pPr>
    </w:p>
    <w:p w:rsidR="008E67CD" w:rsidRDefault="008E67CD" w:rsidP="008E67CD">
      <w:pPr>
        <w:jc w:val="both"/>
        <w:outlineLvl w:val="0"/>
        <w:rPr>
          <w:lang w:eastAsia="en-US"/>
        </w:rPr>
      </w:pPr>
    </w:p>
    <w:p w:rsidR="008E67CD" w:rsidRDefault="008E67CD" w:rsidP="008E67CD">
      <w:pPr>
        <w:autoSpaceDE w:val="0"/>
        <w:autoSpaceDN w:val="0"/>
        <w:adjustRightInd w:val="0"/>
        <w:jc w:val="right"/>
        <w:rPr>
          <w:rFonts w:ascii="Times New Roman CYR" w:hAnsi="Times New Roman CYR" w:cs="Times New Roman CYR"/>
        </w:rPr>
      </w:pPr>
      <w:r>
        <w:rPr>
          <w:rFonts w:ascii="Times New Roman CYR" w:hAnsi="Times New Roman CYR" w:cs="Times New Roman CYR"/>
        </w:rPr>
        <w:t xml:space="preserve">ПРИЛОЖЕНИЕ № 1 </w:t>
      </w:r>
    </w:p>
    <w:p w:rsidR="008E67CD" w:rsidRDefault="008E67CD" w:rsidP="008E67CD">
      <w:pPr>
        <w:autoSpaceDE w:val="0"/>
        <w:autoSpaceDN w:val="0"/>
        <w:adjustRightInd w:val="0"/>
        <w:jc w:val="right"/>
        <w:rPr>
          <w:rFonts w:ascii="Times New Roman CYR" w:hAnsi="Times New Roman CYR" w:cs="Times New Roman CYR"/>
        </w:rPr>
      </w:pPr>
      <w:r>
        <w:rPr>
          <w:rFonts w:ascii="Times New Roman CYR" w:hAnsi="Times New Roman CYR" w:cs="Times New Roman CYR"/>
        </w:rPr>
        <w:t>/към чл. 2, чл. 3 и чл. 10 – образци от №1 до № 4/ Образец № 1</w:t>
      </w:r>
    </w:p>
    <w:p w:rsidR="008E67CD" w:rsidRDefault="008E67CD" w:rsidP="008E67CD">
      <w:pPr>
        <w:autoSpaceDE w:val="0"/>
        <w:autoSpaceDN w:val="0"/>
        <w:adjustRightInd w:val="0"/>
        <w:jc w:val="right"/>
        <w:rPr>
          <w:rFonts w:ascii="Times New Roman CYR" w:hAnsi="Times New Roman CYR" w:cs="Times New Roman CYR"/>
        </w:rPr>
      </w:pPr>
    </w:p>
    <w:p w:rsidR="008E67CD" w:rsidRDefault="008E67CD" w:rsidP="008E67CD">
      <w:pPr>
        <w:autoSpaceDE w:val="0"/>
        <w:autoSpaceDN w:val="0"/>
        <w:adjustRightInd w:val="0"/>
        <w:jc w:val="both"/>
        <w:rPr>
          <w:rFonts w:ascii="Calibri" w:hAnsi="Calibri" w:cs="Calibri"/>
          <w:sz w:val="22"/>
          <w:szCs w:val="22"/>
          <w:lang w:val="en"/>
        </w:rPr>
      </w:pPr>
    </w:p>
    <w:p w:rsidR="008E67CD" w:rsidRDefault="008E67CD" w:rsidP="008E67CD">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ДО </w:t>
      </w:r>
    </w:p>
    <w:p w:rsidR="008E67CD" w:rsidRDefault="008E67CD" w:rsidP="008E67CD">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КМЕТ НА </w:t>
      </w:r>
    </w:p>
    <w:p w:rsidR="008E67CD" w:rsidRDefault="008E67CD" w:rsidP="008E67CD">
      <w:pPr>
        <w:autoSpaceDE w:val="0"/>
        <w:autoSpaceDN w:val="0"/>
        <w:adjustRightInd w:val="0"/>
        <w:jc w:val="both"/>
        <w:rPr>
          <w:rFonts w:ascii="Times New Roman CYR" w:hAnsi="Times New Roman CYR" w:cs="Times New Roman CYR"/>
        </w:rPr>
      </w:pPr>
      <w:r>
        <w:rPr>
          <w:rFonts w:ascii="Times New Roman CYR" w:hAnsi="Times New Roman CYR" w:cs="Times New Roman CYR"/>
        </w:rPr>
        <w:t>ОБЩИНА ГУЛЯНЦИ</w:t>
      </w:r>
    </w:p>
    <w:p w:rsidR="008E67CD" w:rsidRDefault="008E67CD" w:rsidP="008E67CD">
      <w:pPr>
        <w:autoSpaceDE w:val="0"/>
        <w:autoSpaceDN w:val="0"/>
        <w:adjustRightInd w:val="0"/>
        <w:jc w:val="both"/>
        <w:rPr>
          <w:lang w:val="en"/>
        </w:rPr>
      </w:pPr>
      <w:r>
        <w:rPr>
          <w:lang w:val="en"/>
        </w:rPr>
        <w:t xml:space="preserve"> </w:t>
      </w:r>
    </w:p>
    <w:p w:rsidR="008E67CD" w:rsidRDefault="008E67CD" w:rsidP="008E67CD">
      <w:pPr>
        <w:autoSpaceDE w:val="0"/>
        <w:autoSpaceDN w:val="0"/>
        <w:adjustRightInd w:val="0"/>
        <w:rPr>
          <w:rFonts w:ascii="Times New Roman CYR" w:hAnsi="Times New Roman CYR" w:cs="Times New Roman CYR"/>
        </w:rPr>
      </w:pPr>
      <w:r>
        <w:rPr>
          <w:rFonts w:ascii="Times New Roman CYR" w:hAnsi="Times New Roman CYR" w:cs="Times New Roman CYR"/>
        </w:rPr>
        <w:t>УВЕДОМЛЕНИЕ за разкопаване при ново строителство, ремонти и присъединявания на основание Чл. 2 от Наредбата за реда и условията за извършване на строителни и монтажни работи на елементи от техническата инфраструктура на територията на Община Гулянци  свързани с разкопаване на общински терени</w:t>
      </w:r>
    </w:p>
    <w:p w:rsidR="008E67CD" w:rsidRDefault="008E67CD" w:rsidP="008E67CD">
      <w:pPr>
        <w:autoSpaceDE w:val="0"/>
        <w:autoSpaceDN w:val="0"/>
        <w:adjustRightInd w:val="0"/>
        <w:rPr>
          <w:rFonts w:ascii="Calibri" w:hAnsi="Calibri" w:cs="Calibri"/>
          <w:sz w:val="22"/>
          <w:szCs w:val="22"/>
          <w:lang w:val="en"/>
        </w:rPr>
      </w:pPr>
    </w:p>
    <w:p w:rsidR="008E67CD" w:rsidRDefault="008E67CD" w:rsidP="008E67CD">
      <w:pPr>
        <w:autoSpaceDE w:val="0"/>
        <w:autoSpaceDN w:val="0"/>
        <w:adjustRightInd w:val="0"/>
        <w:rPr>
          <w:rFonts w:ascii="Times New Roman CYR" w:hAnsi="Times New Roman CYR" w:cs="Times New Roman CYR"/>
        </w:rPr>
      </w:pPr>
      <w:r>
        <w:rPr>
          <w:rFonts w:ascii="Times New Roman CYR" w:hAnsi="Times New Roman CYR" w:cs="Times New Roman CYR"/>
        </w:rPr>
        <w:t>От …………………………………………………………………, ЕГН…………………….…….... (име, презиме, фамилия) в качеството си на …………………………………………………………...………………………. (заемана длъжност) …………………………................................................................................. ЕИК.............................. (наименование на фирма/дружество) Адрес:…………………………………………………………………………………………………Телефон за връзка…………………………….</w:t>
      </w:r>
    </w:p>
    <w:p w:rsidR="008E67CD" w:rsidRDefault="008E67CD" w:rsidP="008E67CD">
      <w:pPr>
        <w:autoSpaceDE w:val="0"/>
        <w:autoSpaceDN w:val="0"/>
        <w:adjustRightInd w:val="0"/>
        <w:rPr>
          <w:rFonts w:ascii="Calibri" w:hAnsi="Calibri" w:cs="Calibri"/>
          <w:sz w:val="22"/>
          <w:szCs w:val="22"/>
          <w:lang w:val="en"/>
        </w:rPr>
      </w:pPr>
    </w:p>
    <w:p w:rsidR="008E67CD" w:rsidRDefault="008E67CD" w:rsidP="008E67CD">
      <w:pPr>
        <w:autoSpaceDE w:val="0"/>
        <w:autoSpaceDN w:val="0"/>
        <w:adjustRightInd w:val="0"/>
        <w:rPr>
          <w:rFonts w:ascii="Times New Roman CYR" w:hAnsi="Times New Roman CYR" w:cs="Times New Roman CYR"/>
        </w:rPr>
      </w:pPr>
      <w:r>
        <w:rPr>
          <w:lang w:val="en"/>
        </w:rPr>
        <w:t xml:space="preserve"> </w:t>
      </w:r>
      <w:r>
        <w:rPr>
          <w:rFonts w:ascii="Times New Roman CYR" w:hAnsi="Times New Roman CYR" w:cs="Times New Roman CYR"/>
        </w:rPr>
        <w:t xml:space="preserve">Господин Кмет, Уведомявам Ви за започване на работите по разкопаване на обект съгласно Разрешение за строеж: ……………………………………………………………………………………….………. …………………………………………………………………………………………..…………….. …………………………………………………………………………………………..…………….. УПИ/ПИ……………………………кв.……… нас. място: гр./с./…………………………….…… С цел……..…………………………………………………………………………….……………... Вид на настилките, подлежащи на разкопаване: </w:t>
      </w:r>
      <w:r>
        <w:rPr>
          <w:lang w:val="en-US"/>
        </w:rPr>
        <w:t xml:space="preserve">· </w:t>
      </w:r>
      <w:r>
        <w:rPr>
          <w:rFonts w:ascii="Times New Roman CYR" w:hAnsi="Times New Roman CYR" w:cs="Times New Roman CYR"/>
        </w:rPr>
        <w:t xml:space="preserve">асфалтова настилка – ……………………м2 ; </w:t>
      </w:r>
      <w:r>
        <w:rPr>
          <w:lang w:val="en-US"/>
        </w:rPr>
        <w:t xml:space="preserve">· </w:t>
      </w:r>
      <w:r>
        <w:rPr>
          <w:rFonts w:ascii="Times New Roman CYR" w:hAnsi="Times New Roman CYR" w:cs="Times New Roman CYR"/>
        </w:rPr>
        <w:t xml:space="preserve">тротоарна настилка – ……………………м2 ; </w:t>
      </w:r>
      <w:r>
        <w:rPr>
          <w:lang w:val="en-US"/>
        </w:rPr>
        <w:t xml:space="preserve">· </w:t>
      </w:r>
      <w:r>
        <w:rPr>
          <w:rFonts w:ascii="Times New Roman CYR" w:hAnsi="Times New Roman CYR" w:cs="Times New Roman CYR"/>
        </w:rPr>
        <w:t xml:space="preserve">паважна настилка – ……………………...м2 ; </w:t>
      </w:r>
      <w:r>
        <w:rPr>
          <w:lang w:val="en-US"/>
        </w:rPr>
        <w:t xml:space="preserve">· </w:t>
      </w:r>
      <w:r>
        <w:rPr>
          <w:rFonts w:ascii="Times New Roman CYR" w:hAnsi="Times New Roman CYR" w:cs="Times New Roman CYR"/>
        </w:rPr>
        <w:t xml:space="preserve">зелени площи – …………………………..м2 . </w:t>
      </w:r>
      <w:r>
        <w:rPr>
          <w:lang w:val="en-US"/>
        </w:rPr>
        <w:t xml:space="preserve">· </w:t>
      </w:r>
      <w:r>
        <w:rPr>
          <w:rFonts w:ascii="Times New Roman CYR" w:hAnsi="Times New Roman CYR" w:cs="Times New Roman CYR"/>
        </w:rPr>
        <w:lastRenderedPageBreak/>
        <w:t>бетонов бордюр - ………………………...</w:t>
      </w:r>
      <w:proofErr w:type="spellStart"/>
      <w:r>
        <w:rPr>
          <w:rFonts w:ascii="Times New Roman CYR" w:hAnsi="Times New Roman CYR" w:cs="Times New Roman CYR"/>
        </w:rPr>
        <w:t>м.л</w:t>
      </w:r>
      <w:proofErr w:type="spellEnd"/>
      <w:r>
        <w:rPr>
          <w:rFonts w:ascii="Times New Roman CYR" w:hAnsi="Times New Roman CYR" w:cs="Times New Roman CYR"/>
        </w:rPr>
        <w:t>. Общ размер на гаранционната вноска ………………………………. Изкопните работи ще се извършат от ………………….г. - до …………………г. Настилката ще се възстанови до …………………….г. (Срокът за възстановяване не може да бъде по-голям от 1 /един/ месец считано от завършване на СМР) Техн. ръководител на обекта:……………………………………………тел…………………</w:t>
      </w:r>
    </w:p>
    <w:p w:rsidR="008E67CD" w:rsidRDefault="008E67CD" w:rsidP="008E67CD">
      <w:pPr>
        <w:autoSpaceDE w:val="0"/>
        <w:autoSpaceDN w:val="0"/>
        <w:adjustRightInd w:val="0"/>
        <w:rPr>
          <w:rFonts w:ascii="Times New Roman CYR" w:hAnsi="Times New Roman CYR" w:cs="Times New Roman CYR"/>
        </w:rPr>
      </w:pPr>
      <w:r>
        <w:rPr>
          <w:rFonts w:ascii="Times New Roman CYR" w:hAnsi="Times New Roman CYR" w:cs="Times New Roman CYR"/>
        </w:rPr>
        <w:t>ПРИЛОЖЕНИЕ:</w:t>
      </w:r>
    </w:p>
    <w:p w:rsidR="008E67CD" w:rsidRDefault="008E67CD" w:rsidP="008E67CD">
      <w:pPr>
        <w:autoSpaceDE w:val="0"/>
        <w:autoSpaceDN w:val="0"/>
        <w:adjustRightInd w:val="0"/>
        <w:rPr>
          <w:rFonts w:ascii="Times New Roman CYR" w:hAnsi="Times New Roman CYR" w:cs="Times New Roman CYR"/>
        </w:rPr>
      </w:pPr>
      <w:r>
        <w:rPr>
          <w:lang w:val="en"/>
        </w:rPr>
        <w:t xml:space="preserve">1. </w:t>
      </w:r>
      <w:r>
        <w:rPr>
          <w:rFonts w:ascii="Times New Roman CYR" w:hAnsi="Times New Roman CYR" w:cs="Times New Roman CYR"/>
        </w:rPr>
        <w:t xml:space="preserve">копие от разрешението за строеж, (разрешение за поставяне на временен </w:t>
      </w:r>
      <w:proofErr w:type="spellStart"/>
      <w:r>
        <w:rPr>
          <w:rFonts w:ascii="Times New Roman CYR" w:hAnsi="Times New Roman CYR" w:cs="Times New Roman CYR"/>
        </w:rPr>
        <w:t>преместваем</w:t>
      </w:r>
      <w:proofErr w:type="spellEnd"/>
      <w:r>
        <w:rPr>
          <w:rFonts w:ascii="Times New Roman CYR" w:hAnsi="Times New Roman CYR" w:cs="Times New Roman CYR"/>
        </w:rPr>
        <w:t xml:space="preserve"> обект);</w:t>
      </w:r>
    </w:p>
    <w:p w:rsidR="008E67CD" w:rsidRDefault="008E67CD" w:rsidP="008E67CD">
      <w:pPr>
        <w:autoSpaceDE w:val="0"/>
        <w:autoSpaceDN w:val="0"/>
        <w:adjustRightInd w:val="0"/>
        <w:rPr>
          <w:rFonts w:ascii="Times New Roman CYR" w:hAnsi="Times New Roman CYR" w:cs="Times New Roman CYR"/>
        </w:rPr>
      </w:pPr>
      <w:r>
        <w:rPr>
          <w:lang w:val="en"/>
        </w:rPr>
        <w:t xml:space="preserve">2. </w:t>
      </w:r>
      <w:r>
        <w:rPr>
          <w:rFonts w:ascii="Times New Roman CYR" w:hAnsi="Times New Roman CYR" w:cs="Times New Roman CYR"/>
        </w:rPr>
        <w:t>копие от одобрения проект част ВиК/Ел или ……</w:t>
      </w:r>
      <w:proofErr w:type="gramStart"/>
      <w:r>
        <w:rPr>
          <w:rFonts w:ascii="Times New Roman CYR" w:hAnsi="Times New Roman CYR" w:cs="Times New Roman CYR"/>
        </w:rPr>
        <w:t>…..</w:t>
      </w:r>
      <w:proofErr w:type="gramEnd"/>
      <w:r>
        <w:rPr>
          <w:rFonts w:ascii="Times New Roman CYR" w:hAnsi="Times New Roman CYR" w:cs="Times New Roman CYR"/>
        </w:rPr>
        <w:t xml:space="preserve"> (друг);</w:t>
      </w:r>
    </w:p>
    <w:p w:rsidR="008E67CD" w:rsidRDefault="008E67CD" w:rsidP="008E67CD">
      <w:pPr>
        <w:autoSpaceDE w:val="0"/>
        <w:autoSpaceDN w:val="0"/>
        <w:adjustRightInd w:val="0"/>
        <w:rPr>
          <w:rFonts w:ascii="Times New Roman CYR" w:hAnsi="Times New Roman CYR" w:cs="Times New Roman CYR"/>
        </w:rPr>
      </w:pPr>
      <w:r>
        <w:rPr>
          <w:lang w:val="en"/>
        </w:rPr>
        <w:t xml:space="preserve">3. </w:t>
      </w:r>
      <w:r>
        <w:rPr>
          <w:rFonts w:ascii="Times New Roman CYR" w:hAnsi="Times New Roman CYR" w:cs="Times New Roman CYR"/>
        </w:rPr>
        <w:t>документ за внесена гаранция, съответстваща на стойността на възстановителните работи на обекта;</w:t>
      </w:r>
    </w:p>
    <w:p w:rsidR="008E67CD" w:rsidRDefault="008E67CD" w:rsidP="008E67CD">
      <w:pPr>
        <w:autoSpaceDE w:val="0"/>
        <w:autoSpaceDN w:val="0"/>
        <w:adjustRightInd w:val="0"/>
        <w:rPr>
          <w:rFonts w:ascii="Calibri" w:hAnsi="Calibri" w:cs="Calibri"/>
          <w:sz w:val="22"/>
          <w:szCs w:val="22"/>
          <w:lang w:val="en"/>
        </w:rPr>
      </w:pPr>
    </w:p>
    <w:p w:rsidR="008E67CD" w:rsidRDefault="008E67CD" w:rsidP="008E67CD">
      <w:pPr>
        <w:autoSpaceDE w:val="0"/>
        <w:autoSpaceDN w:val="0"/>
        <w:adjustRightInd w:val="0"/>
        <w:rPr>
          <w:rFonts w:ascii="Times New Roman CYR" w:hAnsi="Times New Roman CYR" w:cs="Times New Roman CYR"/>
        </w:rPr>
      </w:pPr>
      <w:r>
        <w:rPr>
          <w:rFonts w:ascii="Times New Roman CYR" w:hAnsi="Times New Roman CYR" w:cs="Times New Roman CYR"/>
        </w:rPr>
        <w:t>Дата:……………20…. г. Заявител: ……………….. гр. Гулянци  /подпис/</w:t>
      </w:r>
    </w:p>
    <w:p w:rsidR="008E67CD" w:rsidRDefault="008E67CD" w:rsidP="008E67CD">
      <w:pPr>
        <w:autoSpaceDE w:val="0"/>
        <w:autoSpaceDN w:val="0"/>
        <w:adjustRightInd w:val="0"/>
        <w:rPr>
          <w:rFonts w:ascii="Calibri" w:hAnsi="Calibri" w:cs="Calibri"/>
          <w:sz w:val="22"/>
          <w:szCs w:val="22"/>
          <w:lang w:val="en"/>
        </w:rPr>
      </w:pPr>
    </w:p>
    <w:p w:rsidR="008E67CD" w:rsidRDefault="008E67CD" w:rsidP="008E67CD">
      <w:pPr>
        <w:autoSpaceDE w:val="0"/>
        <w:autoSpaceDN w:val="0"/>
        <w:adjustRightInd w:val="0"/>
        <w:jc w:val="right"/>
        <w:rPr>
          <w:rFonts w:ascii="Times New Roman CYR" w:hAnsi="Times New Roman CYR" w:cs="Times New Roman CYR"/>
        </w:rPr>
      </w:pPr>
    </w:p>
    <w:p w:rsidR="008E67CD" w:rsidRDefault="008E67CD" w:rsidP="008E67CD">
      <w:pPr>
        <w:autoSpaceDE w:val="0"/>
        <w:autoSpaceDN w:val="0"/>
        <w:adjustRightInd w:val="0"/>
        <w:jc w:val="right"/>
        <w:rPr>
          <w:rFonts w:ascii="Times New Roman CYR" w:hAnsi="Times New Roman CYR" w:cs="Times New Roman CYR"/>
        </w:rPr>
      </w:pPr>
      <w:r>
        <w:rPr>
          <w:rFonts w:ascii="Times New Roman CYR" w:hAnsi="Times New Roman CYR" w:cs="Times New Roman CYR"/>
        </w:rPr>
        <w:t xml:space="preserve">ПРИЛОЖЕНИЕ № 1 </w:t>
      </w:r>
    </w:p>
    <w:p w:rsidR="008E67CD" w:rsidRDefault="008E67CD" w:rsidP="008E67CD">
      <w:pPr>
        <w:autoSpaceDE w:val="0"/>
        <w:autoSpaceDN w:val="0"/>
        <w:adjustRightInd w:val="0"/>
        <w:jc w:val="right"/>
        <w:rPr>
          <w:rFonts w:ascii="Times New Roman CYR" w:hAnsi="Times New Roman CYR" w:cs="Times New Roman CYR"/>
        </w:rPr>
      </w:pPr>
      <w:r>
        <w:rPr>
          <w:rFonts w:ascii="Times New Roman CYR" w:hAnsi="Times New Roman CYR" w:cs="Times New Roman CYR"/>
        </w:rPr>
        <w:t>/към чл. 2, чл. 3 и чл. 10 – образци от №1 до № 4/ Образец № 2</w:t>
      </w:r>
    </w:p>
    <w:p w:rsidR="008E67CD" w:rsidRDefault="008E67CD" w:rsidP="008E67CD">
      <w:pPr>
        <w:autoSpaceDE w:val="0"/>
        <w:autoSpaceDN w:val="0"/>
        <w:adjustRightInd w:val="0"/>
        <w:jc w:val="right"/>
        <w:rPr>
          <w:rFonts w:ascii="Times New Roman CYR" w:hAnsi="Times New Roman CYR" w:cs="Times New Roman CYR"/>
        </w:rPr>
      </w:pPr>
    </w:p>
    <w:p w:rsidR="008E67CD" w:rsidRDefault="008E67CD" w:rsidP="008E67CD">
      <w:pPr>
        <w:autoSpaceDE w:val="0"/>
        <w:autoSpaceDN w:val="0"/>
        <w:adjustRightInd w:val="0"/>
        <w:jc w:val="right"/>
        <w:rPr>
          <w:rFonts w:ascii="Times New Roman CYR" w:hAnsi="Times New Roman CYR" w:cs="Times New Roman CYR"/>
        </w:rPr>
      </w:pPr>
    </w:p>
    <w:p w:rsidR="008E67CD" w:rsidRDefault="008E67CD" w:rsidP="008E67CD">
      <w:pPr>
        <w:autoSpaceDE w:val="0"/>
        <w:autoSpaceDN w:val="0"/>
        <w:adjustRightInd w:val="0"/>
        <w:jc w:val="right"/>
        <w:rPr>
          <w:rFonts w:ascii="Times New Roman CYR" w:hAnsi="Times New Roman CYR" w:cs="Times New Roman CYR"/>
        </w:rPr>
      </w:pPr>
    </w:p>
    <w:p w:rsidR="008E67CD" w:rsidRDefault="008E67CD" w:rsidP="008E67CD">
      <w:pPr>
        <w:autoSpaceDE w:val="0"/>
        <w:autoSpaceDN w:val="0"/>
        <w:adjustRightInd w:val="0"/>
        <w:rPr>
          <w:rFonts w:ascii="Times New Roman CYR" w:hAnsi="Times New Roman CYR" w:cs="Times New Roman CYR"/>
        </w:rPr>
      </w:pPr>
      <w:r>
        <w:rPr>
          <w:rFonts w:ascii="Times New Roman CYR" w:hAnsi="Times New Roman CYR" w:cs="Times New Roman CYR"/>
        </w:rPr>
        <w:t>ДО</w:t>
      </w:r>
    </w:p>
    <w:p w:rsidR="008E67CD" w:rsidRDefault="008E67CD" w:rsidP="008E67CD">
      <w:pPr>
        <w:autoSpaceDE w:val="0"/>
        <w:autoSpaceDN w:val="0"/>
        <w:adjustRightInd w:val="0"/>
        <w:rPr>
          <w:rFonts w:ascii="Times New Roman CYR" w:hAnsi="Times New Roman CYR" w:cs="Times New Roman CYR"/>
        </w:rPr>
      </w:pPr>
      <w:r>
        <w:rPr>
          <w:rFonts w:ascii="Times New Roman CYR" w:hAnsi="Times New Roman CYR" w:cs="Times New Roman CYR"/>
        </w:rPr>
        <w:t>КМЕТ НА ОБЩИНА Гулянци</w:t>
      </w:r>
    </w:p>
    <w:p w:rsidR="008E67CD" w:rsidRDefault="008E67CD" w:rsidP="008E67CD">
      <w:pPr>
        <w:autoSpaceDE w:val="0"/>
        <w:autoSpaceDN w:val="0"/>
        <w:adjustRightInd w:val="0"/>
        <w:rPr>
          <w:rFonts w:ascii="Calibri" w:hAnsi="Calibri" w:cs="Calibri"/>
          <w:sz w:val="22"/>
          <w:szCs w:val="22"/>
          <w:lang w:val="en"/>
        </w:rPr>
      </w:pPr>
    </w:p>
    <w:p w:rsidR="008E67CD" w:rsidRDefault="008E67CD" w:rsidP="008E67CD">
      <w:pPr>
        <w:autoSpaceDE w:val="0"/>
        <w:autoSpaceDN w:val="0"/>
        <w:adjustRightInd w:val="0"/>
        <w:jc w:val="center"/>
        <w:rPr>
          <w:rFonts w:ascii="Times New Roman CYR" w:hAnsi="Times New Roman CYR" w:cs="Times New Roman CYR"/>
        </w:rPr>
      </w:pPr>
      <w:r>
        <w:rPr>
          <w:rFonts w:ascii="Times New Roman CYR" w:hAnsi="Times New Roman CYR" w:cs="Times New Roman CYR"/>
        </w:rPr>
        <w:t>УВЕДОМЛЕНИЕ</w:t>
      </w:r>
    </w:p>
    <w:p w:rsidR="008E67CD" w:rsidRDefault="008E67CD" w:rsidP="008E67CD">
      <w:pPr>
        <w:autoSpaceDE w:val="0"/>
        <w:autoSpaceDN w:val="0"/>
        <w:adjustRightInd w:val="0"/>
        <w:jc w:val="center"/>
        <w:rPr>
          <w:rFonts w:ascii="Times New Roman CYR" w:hAnsi="Times New Roman CYR" w:cs="Times New Roman CYR"/>
        </w:rPr>
      </w:pPr>
    </w:p>
    <w:p w:rsidR="008E67CD" w:rsidRDefault="008E67CD" w:rsidP="008E67CD">
      <w:pPr>
        <w:autoSpaceDE w:val="0"/>
        <w:autoSpaceDN w:val="0"/>
        <w:adjustRightInd w:val="0"/>
        <w:jc w:val="center"/>
        <w:rPr>
          <w:rFonts w:ascii="Times New Roman CYR" w:hAnsi="Times New Roman CYR" w:cs="Times New Roman CYR"/>
        </w:rPr>
      </w:pPr>
      <w:r>
        <w:rPr>
          <w:rFonts w:ascii="Times New Roman CYR" w:hAnsi="Times New Roman CYR" w:cs="Times New Roman CYR"/>
        </w:rPr>
        <w:t xml:space="preserve">за разкопаване при авария на основание Чл. 3 от Наредбата за реда и условията за извършване на строителни и монтажни работи на елементи от техническата инфраструктура на територията на Община Гулянци , свързани с разкопаване на общински терени </w:t>
      </w:r>
    </w:p>
    <w:p w:rsidR="008E67CD" w:rsidRDefault="008E67CD" w:rsidP="008E67CD">
      <w:pPr>
        <w:autoSpaceDE w:val="0"/>
        <w:autoSpaceDN w:val="0"/>
        <w:adjustRightInd w:val="0"/>
        <w:jc w:val="center"/>
        <w:rPr>
          <w:rFonts w:ascii="Times New Roman CYR" w:hAnsi="Times New Roman CYR" w:cs="Times New Roman CYR"/>
        </w:rPr>
      </w:pPr>
    </w:p>
    <w:p w:rsidR="008E67CD" w:rsidRDefault="008E67CD" w:rsidP="008E67CD">
      <w:pPr>
        <w:autoSpaceDE w:val="0"/>
        <w:autoSpaceDN w:val="0"/>
        <w:adjustRightInd w:val="0"/>
        <w:jc w:val="center"/>
        <w:rPr>
          <w:rFonts w:ascii="Times New Roman CYR" w:hAnsi="Times New Roman CYR" w:cs="Times New Roman CYR"/>
        </w:rPr>
      </w:pPr>
      <w:r>
        <w:rPr>
          <w:rFonts w:ascii="Times New Roman CYR" w:hAnsi="Times New Roman CYR" w:cs="Times New Roman CYR"/>
        </w:rPr>
        <w:t>От: ......................................................................................................................................................... ЕИК/ЕГН: …….................................................................................................................................. Адрес: .................................................................................................................................................... тел: .............................................</w:t>
      </w:r>
    </w:p>
    <w:p w:rsidR="008E67CD" w:rsidRDefault="008E67CD" w:rsidP="008E67CD">
      <w:pPr>
        <w:autoSpaceDE w:val="0"/>
        <w:autoSpaceDN w:val="0"/>
        <w:adjustRightInd w:val="0"/>
        <w:rPr>
          <w:rFonts w:ascii="Calibri" w:hAnsi="Calibri" w:cs="Calibri"/>
          <w:sz w:val="22"/>
          <w:szCs w:val="22"/>
          <w:lang w:val="en"/>
        </w:rPr>
      </w:pPr>
    </w:p>
    <w:p w:rsidR="008E67CD" w:rsidRDefault="008E67CD" w:rsidP="008E67CD">
      <w:pPr>
        <w:autoSpaceDE w:val="0"/>
        <w:autoSpaceDN w:val="0"/>
        <w:adjustRightInd w:val="0"/>
        <w:rPr>
          <w:rFonts w:ascii="Calibri" w:hAnsi="Calibri" w:cs="Calibri"/>
          <w:sz w:val="22"/>
          <w:szCs w:val="22"/>
          <w:lang w:val="en"/>
        </w:rPr>
      </w:pPr>
    </w:p>
    <w:p w:rsidR="008E67CD" w:rsidRDefault="008E67CD" w:rsidP="008E67CD">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Господин Кмет, Уведомявам Ви за започване на работите по разкопаване с цел отстраняване на авария на обект: …………………………………………………………………………………………………..…… ……………………………………………………………………………………………………..………………………………………………………………………………………………………….. (Описание на аварията) Констатирана на …………/20... год. находяща се в гр./с./………………………………..……... ул. № …..…………………………………………………………………………………………..... Вид на настилките, подлежащи на разкопаване: </w:t>
      </w:r>
      <w:r>
        <w:rPr>
          <w:lang w:val="en-US"/>
        </w:rPr>
        <w:t xml:space="preserve">· </w:t>
      </w:r>
      <w:r>
        <w:rPr>
          <w:rFonts w:ascii="Times New Roman CYR" w:hAnsi="Times New Roman CYR" w:cs="Times New Roman CYR"/>
        </w:rPr>
        <w:t xml:space="preserve">асфалтова настилка – ……………………м2 ; </w:t>
      </w:r>
      <w:r>
        <w:rPr>
          <w:lang w:val="en-US"/>
        </w:rPr>
        <w:t xml:space="preserve">· </w:t>
      </w:r>
      <w:r>
        <w:rPr>
          <w:rFonts w:ascii="Times New Roman CYR" w:hAnsi="Times New Roman CYR" w:cs="Times New Roman CYR"/>
        </w:rPr>
        <w:t xml:space="preserve">тротоарна настилка – ……………………м2 ; </w:t>
      </w:r>
      <w:r>
        <w:rPr>
          <w:lang w:val="en-US"/>
        </w:rPr>
        <w:t xml:space="preserve">· </w:t>
      </w:r>
      <w:r>
        <w:rPr>
          <w:rFonts w:ascii="Times New Roman CYR" w:hAnsi="Times New Roman CYR" w:cs="Times New Roman CYR"/>
        </w:rPr>
        <w:t xml:space="preserve">паважна </w:t>
      </w:r>
      <w:r>
        <w:rPr>
          <w:rFonts w:ascii="Times New Roman CYR" w:hAnsi="Times New Roman CYR" w:cs="Times New Roman CYR"/>
        </w:rPr>
        <w:lastRenderedPageBreak/>
        <w:t xml:space="preserve">настилка – ……………………...м2 ; </w:t>
      </w:r>
      <w:r>
        <w:rPr>
          <w:lang w:val="en-US"/>
        </w:rPr>
        <w:t xml:space="preserve">· </w:t>
      </w:r>
      <w:r>
        <w:rPr>
          <w:rFonts w:ascii="Times New Roman CYR" w:hAnsi="Times New Roman CYR" w:cs="Times New Roman CYR"/>
        </w:rPr>
        <w:t xml:space="preserve">зелени площи – …………………………..м2 . </w:t>
      </w:r>
      <w:r>
        <w:rPr>
          <w:lang w:val="en-US"/>
        </w:rPr>
        <w:t xml:space="preserve">· </w:t>
      </w:r>
      <w:r>
        <w:rPr>
          <w:rFonts w:ascii="Times New Roman CYR" w:hAnsi="Times New Roman CYR" w:cs="Times New Roman CYR"/>
        </w:rPr>
        <w:t>бетонов бордюр - ………………………...</w:t>
      </w:r>
      <w:proofErr w:type="spellStart"/>
      <w:r>
        <w:rPr>
          <w:rFonts w:ascii="Times New Roman CYR" w:hAnsi="Times New Roman CYR" w:cs="Times New Roman CYR"/>
        </w:rPr>
        <w:t>м.л</w:t>
      </w:r>
      <w:proofErr w:type="spellEnd"/>
      <w:r>
        <w:rPr>
          <w:rFonts w:ascii="Times New Roman CYR" w:hAnsi="Times New Roman CYR" w:cs="Times New Roman CYR"/>
        </w:rPr>
        <w:t>. Общ размер на гаранционната вноска ……………………………</w:t>
      </w:r>
      <w:proofErr w:type="gramStart"/>
      <w:r>
        <w:rPr>
          <w:rFonts w:ascii="Times New Roman CYR" w:hAnsi="Times New Roman CYR" w:cs="Times New Roman CYR"/>
        </w:rPr>
        <w:t>…..</w:t>
      </w:r>
      <w:proofErr w:type="gramEnd"/>
      <w:r>
        <w:rPr>
          <w:rFonts w:ascii="Times New Roman CYR" w:hAnsi="Times New Roman CYR" w:cs="Times New Roman CYR"/>
        </w:rPr>
        <w:t xml:space="preserve"> Изкопните работи ще се извършат от ………………….г. - до …………………г. Настилката ще се възстанови до …………………….г. (Срокът за възстановяване не може да бъде по-голям от 1 /един/ месец считано от завършване на СМР) Техн. ръководител на обекта:……………………………………………тел…………………</w:t>
      </w:r>
    </w:p>
    <w:p w:rsidR="008E67CD" w:rsidRDefault="008E67CD" w:rsidP="008E67CD">
      <w:pPr>
        <w:autoSpaceDE w:val="0"/>
        <w:autoSpaceDN w:val="0"/>
        <w:adjustRightInd w:val="0"/>
        <w:rPr>
          <w:rFonts w:ascii="Times New Roman CYR" w:hAnsi="Times New Roman CYR" w:cs="Times New Roman CYR"/>
        </w:rPr>
      </w:pPr>
      <w:r>
        <w:rPr>
          <w:rFonts w:ascii="Times New Roman CYR" w:hAnsi="Times New Roman CYR" w:cs="Times New Roman CYR"/>
        </w:rPr>
        <w:t>ПРИЛОЖЕНИЕ: 1. Ситуация, изработена върху копие от ПУП на разкопавания участък;</w:t>
      </w:r>
    </w:p>
    <w:p w:rsidR="008E67CD" w:rsidRDefault="008E67CD" w:rsidP="008E67CD">
      <w:pPr>
        <w:autoSpaceDE w:val="0"/>
        <w:autoSpaceDN w:val="0"/>
        <w:adjustRightInd w:val="0"/>
        <w:rPr>
          <w:rFonts w:ascii="Times New Roman CYR" w:hAnsi="Times New Roman CYR" w:cs="Times New Roman CYR"/>
        </w:rPr>
      </w:pPr>
      <w:r>
        <w:rPr>
          <w:lang w:val="en"/>
        </w:rPr>
        <w:t xml:space="preserve">2. </w:t>
      </w:r>
      <w:r>
        <w:rPr>
          <w:rFonts w:ascii="Times New Roman CYR" w:hAnsi="Times New Roman CYR" w:cs="Times New Roman CYR"/>
        </w:rPr>
        <w:t>Схема за временна организация на движението, съгласувана със сектор „Пътна полиция”, когато това е необходимо;</w:t>
      </w:r>
    </w:p>
    <w:p w:rsidR="008E67CD" w:rsidRDefault="008E67CD" w:rsidP="008E67CD">
      <w:pPr>
        <w:autoSpaceDE w:val="0"/>
        <w:autoSpaceDN w:val="0"/>
        <w:adjustRightInd w:val="0"/>
        <w:rPr>
          <w:rFonts w:ascii="Times New Roman CYR" w:hAnsi="Times New Roman CYR" w:cs="Times New Roman CYR"/>
        </w:rPr>
      </w:pPr>
      <w:r>
        <w:rPr>
          <w:lang w:val="en"/>
        </w:rPr>
        <w:t xml:space="preserve">3. </w:t>
      </w:r>
      <w:r>
        <w:rPr>
          <w:rFonts w:ascii="Times New Roman CYR" w:hAnsi="Times New Roman CYR" w:cs="Times New Roman CYR"/>
        </w:rPr>
        <w:t>Документ за внесена гаранция, съответстваща на стойността на възстановителните работи на обекта. ...................20....год.</w:t>
      </w:r>
    </w:p>
    <w:p w:rsidR="008E67CD" w:rsidRDefault="008E67CD" w:rsidP="008E67CD">
      <w:pPr>
        <w:autoSpaceDE w:val="0"/>
        <w:autoSpaceDN w:val="0"/>
        <w:adjustRightInd w:val="0"/>
        <w:rPr>
          <w:rFonts w:ascii="Calibri" w:hAnsi="Calibri" w:cs="Calibri"/>
          <w:sz w:val="22"/>
          <w:szCs w:val="22"/>
          <w:lang w:val="en"/>
        </w:rPr>
      </w:pPr>
    </w:p>
    <w:p w:rsidR="008E67CD" w:rsidRDefault="008E67CD" w:rsidP="008E67CD">
      <w:pPr>
        <w:autoSpaceDE w:val="0"/>
        <w:autoSpaceDN w:val="0"/>
        <w:adjustRightInd w:val="0"/>
        <w:rPr>
          <w:rFonts w:ascii="Times New Roman CYR" w:hAnsi="Times New Roman CYR" w:cs="Times New Roman CYR"/>
        </w:rPr>
      </w:pPr>
      <w:r>
        <w:rPr>
          <w:rFonts w:ascii="Times New Roman CYR" w:hAnsi="Times New Roman CYR" w:cs="Times New Roman CYR"/>
        </w:rPr>
        <w:t>Заявил:/п/.................................. гр. ........ /.........................................../</w:t>
      </w:r>
    </w:p>
    <w:p w:rsidR="008E67CD" w:rsidRDefault="008E67CD" w:rsidP="008E67CD">
      <w:pPr>
        <w:autoSpaceDE w:val="0"/>
        <w:autoSpaceDN w:val="0"/>
        <w:adjustRightInd w:val="0"/>
        <w:rPr>
          <w:rFonts w:ascii="Calibri" w:hAnsi="Calibri" w:cs="Calibri"/>
          <w:sz w:val="22"/>
          <w:szCs w:val="22"/>
          <w:lang w:val="en"/>
        </w:rPr>
      </w:pPr>
    </w:p>
    <w:p w:rsidR="000D75FB" w:rsidRDefault="000D75FB" w:rsidP="000D75FB">
      <w:pPr>
        <w:jc w:val="both"/>
        <w:rPr>
          <w:b/>
          <w:sz w:val="22"/>
          <w:szCs w:val="22"/>
        </w:rPr>
      </w:pPr>
      <w:r>
        <w:tab/>
      </w:r>
      <w:r>
        <w:tab/>
      </w:r>
      <w:r w:rsidR="007A415A" w:rsidRPr="00EE50DE">
        <w:rPr>
          <w:b/>
          <w:sz w:val="22"/>
          <w:szCs w:val="22"/>
        </w:rPr>
        <w:t xml:space="preserve">От Кмета на Общината </w:t>
      </w:r>
    </w:p>
    <w:p w:rsidR="007A415A" w:rsidRDefault="000D75FB" w:rsidP="000D75FB">
      <w:pPr>
        <w:jc w:val="both"/>
        <w:rPr>
          <w:sz w:val="22"/>
          <w:szCs w:val="22"/>
        </w:rPr>
      </w:pPr>
      <w:r>
        <w:rPr>
          <w:b/>
          <w:sz w:val="22"/>
          <w:szCs w:val="22"/>
        </w:rPr>
        <w:t xml:space="preserve">                          </w:t>
      </w:r>
      <w:r w:rsidR="007A415A" w:rsidRPr="00EE50DE">
        <w:rPr>
          <w:b/>
          <w:sz w:val="22"/>
          <w:szCs w:val="22"/>
        </w:rPr>
        <w:t>относно:</w:t>
      </w:r>
      <w:r w:rsidR="007A415A" w:rsidRPr="00EE50DE">
        <w:rPr>
          <w:b/>
          <w:sz w:val="22"/>
          <w:szCs w:val="22"/>
          <w:lang w:val="en-US"/>
        </w:rPr>
        <w:t xml:space="preserve"> </w:t>
      </w:r>
      <w:r w:rsidR="007A415A" w:rsidRPr="00EE50DE">
        <w:rPr>
          <w:sz w:val="22"/>
          <w:szCs w:val="22"/>
        </w:rPr>
        <w:t xml:space="preserve">Продажба на УПИ V - 939 - частна общинска собственост, находящ се в кв. 15 по плана на с. Брест, общ. Гулянци, </w:t>
      </w:r>
      <w:proofErr w:type="spellStart"/>
      <w:r w:rsidR="007A415A" w:rsidRPr="00EE50DE">
        <w:rPr>
          <w:sz w:val="22"/>
          <w:szCs w:val="22"/>
        </w:rPr>
        <w:t>обл</w:t>
      </w:r>
      <w:proofErr w:type="spellEnd"/>
      <w:r w:rsidR="007A415A" w:rsidRPr="00EE50DE">
        <w:rPr>
          <w:sz w:val="22"/>
          <w:szCs w:val="22"/>
        </w:rPr>
        <w:t>. Плевен, на собственика на законно построената върху имота сграда</w:t>
      </w:r>
    </w:p>
    <w:p w:rsidR="000D75FB" w:rsidRDefault="000D75FB" w:rsidP="000D75FB">
      <w:pPr>
        <w:jc w:val="both"/>
        <w:rPr>
          <w:sz w:val="22"/>
          <w:szCs w:val="22"/>
        </w:rPr>
      </w:pPr>
      <w:r>
        <w:rPr>
          <w:sz w:val="22"/>
          <w:szCs w:val="22"/>
        </w:rPr>
        <w:tab/>
        <w:t>Председателят на постоянната комисия Самуил Митев представи предложението и обясни, че имота иска да го закупи законния собственик на сградата, която е построена на искания имот, който е общинска собственост. За целта Общинският съвет трябва да вземе решение. Той изрази становището на комисията и след поименното гласуване, с резултат</w:t>
      </w:r>
    </w:p>
    <w:p w:rsidR="008270D0" w:rsidRDefault="000D75FB" w:rsidP="008270D0">
      <w:pPr>
        <w:jc w:val="both"/>
        <w:rPr>
          <w:szCs w:val="28"/>
        </w:rPr>
      </w:pPr>
      <w:r>
        <w:rPr>
          <w:sz w:val="22"/>
          <w:szCs w:val="22"/>
        </w:rPr>
        <w:tab/>
      </w:r>
      <w:r>
        <w:rPr>
          <w:sz w:val="22"/>
          <w:szCs w:val="22"/>
        </w:rPr>
        <w:tab/>
      </w:r>
      <w:r w:rsidR="008270D0">
        <w:rPr>
          <w:szCs w:val="28"/>
        </w:rPr>
        <w:t>Гласували – 16</w:t>
      </w:r>
    </w:p>
    <w:p w:rsidR="008270D0" w:rsidRDefault="008270D0" w:rsidP="008270D0">
      <w:pPr>
        <w:ind w:right="-360"/>
        <w:jc w:val="both"/>
      </w:pPr>
      <w:r>
        <w:tab/>
      </w:r>
      <w:r>
        <w:tab/>
        <w:t xml:space="preserve">За – 16/Илияна Петрова, </w:t>
      </w:r>
      <w:r>
        <w:rPr>
          <w:sz w:val="22"/>
          <w:szCs w:val="22"/>
        </w:rPr>
        <w:t xml:space="preserve">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Пламен Тодоров, Огнян Янчев, Андриян </w:t>
      </w:r>
      <w:proofErr w:type="spellStart"/>
      <w:r>
        <w:rPr>
          <w:sz w:val="22"/>
          <w:szCs w:val="22"/>
        </w:rPr>
        <w:t>Буртев</w:t>
      </w:r>
      <w:proofErr w:type="spellEnd"/>
      <w:r>
        <w:rPr>
          <w:sz w:val="22"/>
          <w:szCs w:val="22"/>
        </w:rPr>
        <w:t xml:space="preserve">, Емил </w:t>
      </w:r>
      <w:proofErr w:type="spellStart"/>
      <w:r>
        <w:rPr>
          <w:sz w:val="22"/>
          <w:szCs w:val="22"/>
        </w:rPr>
        <w:t>Катански</w:t>
      </w:r>
      <w:proofErr w:type="spellEnd"/>
      <w:r>
        <w:rPr>
          <w:sz w:val="22"/>
          <w:szCs w:val="22"/>
        </w:rPr>
        <w:t xml:space="preserve">, Любомир Пасков, Митко Монев, Венцислав Попов, Емилия </w:t>
      </w:r>
      <w:proofErr w:type="spellStart"/>
      <w:r>
        <w:rPr>
          <w:sz w:val="22"/>
          <w:szCs w:val="22"/>
        </w:rPr>
        <w:t>Петрушева</w:t>
      </w:r>
      <w:proofErr w:type="spellEnd"/>
      <w:r>
        <w:rPr>
          <w:sz w:val="22"/>
          <w:szCs w:val="22"/>
        </w:rPr>
        <w:t>, Пламен Янев, Дамян Парашкевов/</w:t>
      </w:r>
    </w:p>
    <w:p w:rsidR="008270D0" w:rsidRDefault="008270D0" w:rsidP="008270D0">
      <w:pPr>
        <w:jc w:val="both"/>
      </w:pPr>
      <w:r>
        <w:tab/>
      </w:r>
      <w:r>
        <w:tab/>
        <w:t>Против – няма</w:t>
      </w:r>
    </w:p>
    <w:p w:rsidR="008270D0" w:rsidRDefault="008270D0" w:rsidP="008270D0">
      <w:pPr>
        <w:jc w:val="both"/>
      </w:pPr>
      <w:r>
        <w:tab/>
      </w:r>
      <w:r>
        <w:tab/>
        <w:t>Въздържали се – няма</w:t>
      </w:r>
    </w:p>
    <w:p w:rsidR="000D75FB" w:rsidRDefault="008270D0" w:rsidP="008270D0">
      <w:pPr>
        <w:jc w:val="both"/>
        <w:rPr>
          <w:szCs w:val="28"/>
        </w:rPr>
      </w:pPr>
      <w:r>
        <w:tab/>
        <w:t xml:space="preserve">            На основание </w:t>
      </w:r>
      <w:r w:rsidRPr="00412E25">
        <w:rPr>
          <w:szCs w:val="28"/>
        </w:rPr>
        <w:t>чл.</w:t>
      </w:r>
      <w:r>
        <w:rPr>
          <w:szCs w:val="28"/>
        </w:rPr>
        <w:t xml:space="preserve"> </w:t>
      </w:r>
      <w:r w:rsidRPr="00412E25">
        <w:rPr>
          <w:szCs w:val="28"/>
        </w:rPr>
        <w:t>21 ал.</w:t>
      </w:r>
      <w:r>
        <w:rPr>
          <w:szCs w:val="28"/>
        </w:rPr>
        <w:t xml:space="preserve"> </w:t>
      </w:r>
      <w:r w:rsidRPr="00412E25">
        <w:rPr>
          <w:szCs w:val="28"/>
        </w:rPr>
        <w:t>1 т.</w:t>
      </w:r>
      <w:r>
        <w:rPr>
          <w:szCs w:val="28"/>
        </w:rPr>
        <w:t xml:space="preserve"> </w:t>
      </w:r>
      <w:r w:rsidRPr="00412E25">
        <w:rPr>
          <w:szCs w:val="28"/>
        </w:rPr>
        <w:t>8 от ЗМСМА</w:t>
      </w:r>
      <w:r>
        <w:rPr>
          <w:szCs w:val="28"/>
        </w:rPr>
        <w:t>,</w:t>
      </w:r>
      <w:r w:rsidRPr="00412E25">
        <w:rPr>
          <w:szCs w:val="28"/>
        </w:rPr>
        <w:t xml:space="preserve">  </w:t>
      </w:r>
      <w:r>
        <w:rPr>
          <w:szCs w:val="28"/>
        </w:rPr>
        <w:t xml:space="preserve">чл. 35 ал. 3 от ЗОС, </w:t>
      </w:r>
      <w:r w:rsidRPr="00412E25">
        <w:rPr>
          <w:szCs w:val="28"/>
        </w:rPr>
        <w:t>чл.</w:t>
      </w:r>
      <w:r>
        <w:rPr>
          <w:szCs w:val="28"/>
        </w:rPr>
        <w:t xml:space="preserve"> 49, чл. 50 </w:t>
      </w:r>
      <w:r w:rsidRPr="00412E25">
        <w:rPr>
          <w:szCs w:val="28"/>
        </w:rPr>
        <w:t xml:space="preserve">от </w:t>
      </w:r>
      <w:r w:rsidRPr="003B2E60">
        <w:rPr>
          <w:szCs w:val="28"/>
          <w:lang w:val="ru-RU"/>
        </w:rPr>
        <w:t>НРПУРОИ</w:t>
      </w:r>
      <w:r w:rsidRPr="00412E25">
        <w:rPr>
          <w:szCs w:val="28"/>
        </w:rPr>
        <w:t xml:space="preserve"> </w:t>
      </w:r>
      <w:r w:rsidRPr="00704673">
        <w:rPr>
          <w:szCs w:val="28"/>
          <w:lang w:val="ru-RU"/>
        </w:rPr>
        <w:t>и</w:t>
      </w:r>
      <w:r w:rsidRPr="00704673">
        <w:rPr>
          <w:szCs w:val="28"/>
        </w:rPr>
        <w:t xml:space="preserve"> </w:t>
      </w:r>
      <w:r w:rsidRPr="003B2E60">
        <w:rPr>
          <w:szCs w:val="28"/>
        </w:rPr>
        <w:t>чл.</w:t>
      </w:r>
      <w:r w:rsidRPr="00704673">
        <w:rPr>
          <w:szCs w:val="28"/>
          <w:lang w:val="ru-RU"/>
        </w:rPr>
        <w:t>5</w:t>
      </w:r>
      <w:r w:rsidRPr="003B2E60">
        <w:rPr>
          <w:szCs w:val="28"/>
        </w:rPr>
        <w:t>, ал.1, т. 7 и чл. 6</w:t>
      </w:r>
      <w:r w:rsidRPr="00704673">
        <w:rPr>
          <w:szCs w:val="28"/>
          <w:lang w:val="ru-RU"/>
        </w:rPr>
        <w:t xml:space="preserve"> </w:t>
      </w:r>
      <w:r w:rsidRPr="003B2E60">
        <w:rPr>
          <w:szCs w:val="28"/>
        </w:rPr>
        <w:t>от Правилника за организацията и дейността на Общински съвет Гулянци</w:t>
      </w:r>
      <w:r>
        <w:rPr>
          <w:szCs w:val="28"/>
        </w:rPr>
        <w:t xml:space="preserve">, </w:t>
      </w:r>
      <w:proofErr w:type="spellStart"/>
      <w:r>
        <w:rPr>
          <w:szCs w:val="28"/>
        </w:rPr>
        <w:t>ОбС</w:t>
      </w:r>
      <w:proofErr w:type="spellEnd"/>
      <w:r>
        <w:rPr>
          <w:szCs w:val="28"/>
        </w:rPr>
        <w:t xml:space="preserve"> Гулянци взе следното</w:t>
      </w:r>
    </w:p>
    <w:p w:rsidR="008270D0" w:rsidRDefault="008270D0" w:rsidP="008270D0">
      <w:pPr>
        <w:jc w:val="both"/>
        <w:rPr>
          <w:szCs w:val="28"/>
        </w:rPr>
      </w:pPr>
    </w:p>
    <w:p w:rsidR="008270D0" w:rsidRDefault="008270D0" w:rsidP="008270D0">
      <w:pPr>
        <w:jc w:val="center"/>
        <w:rPr>
          <w:szCs w:val="28"/>
        </w:rPr>
      </w:pPr>
      <w:r>
        <w:rPr>
          <w:szCs w:val="28"/>
        </w:rPr>
        <w:t>Р Е Ш Е Н И Е</w:t>
      </w:r>
    </w:p>
    <w:p w:rsidR="008270D0" w:rsidRDefault="008270D0" w:rsidP="008270D0">
      <w:pPr>
        <w:jc w:val="center"/>
        <w:rPr>
          <w:szCs w:val="28"/>
        </w:rPr>
      </w:pPr>
    </w:p>
    <w:p w:rsidR="008270D0" w:rsidRDefault="008270D0" w:rsidP="008270D0">
      <w:pPr>
        <w:jc w:val="center"/>
        <w:rPr>
          <w:szCs w:val="28"/>
        </w:rPr>
      </w:pPr>
      <w:r>
        <w:rPr>
          <w:szCs w:val="28"/>
        </w:rPr>
        <w:t>№ 212</w:t>
      </w:r>
    </w:p>
    <w:p w:rsidR="008270D0" w:rsidRDefault="008270D0" w:rsidP="008270D0">
      <w:pPr>
        <w:jc w:val="center"/>
        <w:rPr>
          <w:szCs w:val="28"/>
        </w:rPr>
      </w:pPr>
    </w:p>
    <w:p w:rsidR="008270D0" w:rsidRPr="0081041E" w:rsidRDefault="008270D0" w:rsidP="008270D0">
      <w:pPr>
        <w:ind w:firstLine="708"/>
        <w:jc w:val="both"/>
        <w:rPr>
          <w:szCs w:val="28"/>
          <w:lang w:val="ru-RU"/>
        </w:rPr>
      </w:pPr>
      <w:r>
        <w:rPr>
          <w:szCs w:val="28"/>
        </w:rPr>
        <w:tab/>
        <w:t xml:space="preserve">1. Дава съгласие да се извърши продажба на УПИ V - 939 </w:t>
      </w:r>
      <w:r w:rsidRPr="00412E25">
        <w:rPr>
          <w:szCs w:val="28"/>
        </w:rPr>
        <w:t>–  частна общинска собственост</w:t>
      </w:r>
      <w:r>
        <w:rPr>
          <w:szCs w:val="28"/>
        </w:rPr>
        <w:t xml:space="preserve"> с площ от 785</w:t>
      </w:r>
      <w:r w:rsidRPr="00412E25">
        <w:rPr>
          <w:szCs w:val="28"/>
        </w:rPr>
        <w:t xml:space="preserve"> </w:t>
      </w:r>
      <w:proofErr w:type="spellStart"/>
      <w:r>
        <w:rPr>
          <w:szCs w:val="28"/>
        </w:rPr>
        <w:t>кв.м</w:t>
      </w:r>
      <w:proofErr w:type="spellEnd"/>
      <w:r>
        <w:rPr>
          <w:szCs w:val="28"/>
        </w:rPr>
        <w:t xml:space="preserve">., находящ се в кв. 15 по плана на с. Брест, общ. Гулянци, </w:t>
      </w:r>
      <w:proofErr w:type="spellStart"/>
      <w:r>
        <w:rPr>
          <w:szCs w:val="28"/>
        </w:rPr>
        <w:t>обл</w:t>
      </w:r>
      <w:proofErr w:type="spellEnd"/>
      <w:r>
        <w:rPr>
          <w:szCs w:val="28"/>
        </w:rPr>
        <w:t>. Плевен, на собственика на законно построената върху имота сграда.</w:t>
      </w:r>
    </w:p>
    <w:p w:rsidR="008270D0" w:rsidRDefault="008270D0" w:rsidP="008270D0">
      <w:pPr>
        <w:ind w:firstLine="708"/>
        <w:jc w:val="both"/>
        <w:rPr>
          <w:szCs w:val="28"/>
        </w:rPr>
      </w:pPr>
      <w:r>
        <w:rPr>
          <w:szCs w:val="28"/>
        </w:rPr>
        <w:t xml:space="preserve">2. Възлага на Кмета на </w:t>
      </w:r>
      <w:r w:rsidRPr="00701051">
        <w:rPr>
          <w:szCs w:val="28"/>
        </w:rPr>
        <w:t>Община Гулянци</w:t>
      </w:r>
      <w:r>
        <w:rPr>
          <w:szCs w:val="28"/>
        </w:rPr>
        <w:t xml:space="preserve"> да</w:t>
      </w:r>
      <w:r w:rsidRPr="004B2E77">
        <w:rPr>
          <w:szCs w:val="28"/>
        </w:rPr>
        <w:t xml:space="preserve"> </w:t>
      </w:r>
      <w:r>
        <w:rPr>
          <w:szCs w:val="28"/>
        </w:rPr>
        <w:t>предприеме последващи действия по изпълнение на взетото решение, след което да сключи договор за продажба на горепосочения имот с Иванчо Димитров Иванов, по реда на Закона за общинската собственост, на определената пазарна цена</w:t>
      </w:r>
      <w:r w:rsidRPr="002747B2">
        <w:rPr>
          <w:szCs w:val="28"/>
        </w:rPr>
        <w:t xml:space="preserve"> </w:t>
      </w:r>
      <w:r>
        <w:rPr>
          <w:szCs w:val="28"/>
        </w:rPr>
        <w:t xml:space="preserve">от 4590.00 </w:t>
      </w:r>
      <w:r w:rsidRPr="00412E25">
        <w:rPr>
          <w:szCs w:val="28"/>
        </w:rPr>
        <w:t>лв.</w:t>
      </w:r>
      <w:r>
        <w:rPr>
          <w:szCs w:val="28"/>
        </w:rPr>
        <w:t xml:space="preserve"> / четири хиляди петстотин и деветдесет лева/ без ДДС.</w:t>
      </w:r>
    </w:p>
    <w:p w:rsidR="008270D0" w:rsidRDefault="008270D0" w:rsidP="008270D0">
      <w:pPr>
        <w:jc w:val="both"/>
        <w:rPr>
          <w:szCs w:val="28"/>
        </w:rPr>
      </w:pPr>
    </w:p>
    <w:p w:rsidR="008270D0" w:rsidRDefault="008270D0" w:rsidP="007A415A">
      <w:pPr>
        <w:jc w:val="both"/>
        <w:rPr>
          <w:b/>
          <w:sz w:val="22"/>
          <w:szCs w:val="22"/>
        </w:rPr>
      </w:pPr>
      <w:r>
        <w:rPr>
          <w:szCs w:val="28"/>
        </w:rPr>
        <w:tab/>
      </w:r>
      <w:r>
        <w:rPr>
          <w:szCs w:val="28"/>
        </w:rPr>
        <w:tab/>
      </w:r>
      <w:r w:rsidR="007A415A" w:rsidRPr="00EE50DE">
        <w:rPr>
          <w:b/>
          <w:sz w:val="22"/>
          <w:szCs w:val="22"/>
        </w:rPr>
        <w:t xml:space="preserve">От Кмета на Общината </w:t>
      </w:r>
    </w:p>
    <w:p w:rsidR="007A415A" w:rsidRPr="00EE50DE" w:rsidRDefault="008270D0" w:rsidP="007A415A">
      <w:pPr>
        <w:jc w:val="both"/>
        <w:rPr>
          <w:sz w:val="22"/>
          <w:szCs w:val="22"/>
        </w:rPr>
      </w:pPr>
      <w:r>
        <w:rPr>
          <w:b/>
          <w:sz w:val="22"/>
          <w:szCs w:val="22"/>
        </w:rPr>
        <w:t xml:space="preserve">                         </w:t>
      </w:r>
      <w:r w:rsidR="007A415A" w:rsidRPr="00EE50DE">
        <w:rPr>
          <w:b/>
          <w:sz w:val="22"/>
          <w:szCs w:val="22"/>
        </w:rPr>
        <w:t xml:space="preserve">относно: </w:t>
      </w:r>
      <w:r w:rsidR="007A415A">
        <w:t xml:space="preserve">Разрешаване изработването на проект за изменение на Подробен Устройствен План – план-схема в урбанизираната територия и изработването на </w:t>
      </w:r>
      <w:r w:rsidR="007A415A">
        <w:lastRenderedPageBreak/>
        <w:t xml:space="preserve">Подробен Устройствен План – </w:t>
      </w:r>
      <w:proofErr w:type="spellStart"/>
      <w:r w:rsidR="007A415A">
        <w:t>Парцеларен</w:t>
      </w:r>
      <w:proofErr w:type="spellEnd"/>
      <w:r w:rsidR="007A415A">
        <w:t xml:space="preserve"> план на техническата инфраструктура,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 „БКТП 20/0.4 и кабелна линия 20 </w:t>
      </w:r>
      <w:r w:rsidR="007A415A">
        <w:rPr>
          <w:lang w:val="en-GB"/>
        </w:rPr>
        <w:t xml:space="preserve">kV </w:t>
      </w:r>
      <w:r w:rsidR="007A415A">
        <w:t xml:space="preserve">за присъединяване на фотоволтаична инсталация за производство на електроенергия за продажба, с инсталирана мощност 308 </w:t>
      </w:r>
      <w:proofErr w:type="spellStart"/>
      <w:r w:rsidR="007A415A">
        <w:rPr>
          <w:lang w:val="en-GB"/>
        </w:rPr>
        <w:t>kWP</w:t>
      </w:r>
      <w:proofErr w:type="spellEnd"/>
      <w:r w:rsidR="007A415A">
        <w:t xml:space="preserve"> в УПИ І</w:t>
      </w:r>
      <w:r w:rsidR="007A415A" w:rsidRPr="00D22B30">
        <w:rPr>
          <w:vertAlign w:val="subscript"/>
        </w:rPr>
        <w:t>46</w:t>
      </w:r>
      <w:r w:rsidR="007A415A">
        <w:t xml:space="preserve"> в квартал № 172 по плана на село Брест, община Гулянци, област Плевен“</w:t>
      </w:r>
    </w:p>
    <w:p w:rsidR="008270D0" w:rsidRDefault="008270D0" w:rsidP="008270D0">
      <w:pPr>
        <w:tabs>
          <w:tab w:val="left" w:pos="1080"/>
        </w:tabs>
        <w:jc w:val="both"/>
      </w:pPr>
      <w:r>
        <w:rPr>
          <w:b/>
          <w:sz w:val="22"/>
          <w:szCs w:val="22"/>
          <w:lang w:val="en-US"/>
        </w:rPr>
        <w:tab/>
      </w:r>
      <w:r w:rsidRPr="008270D0">
        <w:rPr>
          <w:sz w:val="22"/>
          <w:szCs w:val="22"/>
        </w:rPr>
        <w:t>Председателят на ПК „</w:t>
      </w:r>
      <w:r w:rsidRPr="008270D0">
        <w:t>Устройство на територията, строителство, околна среда, благоустрояване, обществен транспорт и комуникации”</w:t>
      </w:r>
      <w:r>
        <w:t xml:space="preserve"> Любомир Пасков</w:t>
      </w:r>
      <w:r w:rsidR="00EA0B2E">
        <w:t xml:space="preserve"> обясни, че предложението е дебатирано и разгледано в комисията. Нагледно бяха представени имотите, през които ще минава трасето за кабелната електропроводна линия и изрази становището на комисията. След поименното гласуване, с резултат</w:t>
      </w:r>
    </w:p>
    <w:p w:rsidR="00EA0B2E" w:rsidRDefault="00EA0B2E" w:rsidP="00EA0B2E">
      <w:pPr>
        <w:jc w:val="both"/>
        <w:rPr>
          <w:szCs w:val="28"/>
        </w:rPr>
      </w:pPr>
      <w:r>
        <w:tab/>
      </w:r>
      <w:r>
        <w:tab/>
      </w:r>
      <w:r>
        <w:rPr>
          <w:szCs w:val="28"/>
        </w:rPr>
        <w:t>Гласували – 16</w:t>
      </w:r>
    </w:p>
    <w:p w:rsidR="00EA0B2E" w:rsidRDefault="00EA0B2E" w:rsidP="00EA0B2E">
      <w:pPr>
        <w:ind w:right="-360"/>
        <w:jc w:val="both"/>
      </w:pPr>
      <w:r>
        <w:tab/>
      </w:r>
      <w:r>
        <w:tab/>
        <w:t xml:space="preserve">За – 16/Илияна Петрова, </w:t>
      </w:r>
      <w:r>
        <w:rPr>
          <w:sz w:val="22"/>
          <w:szCs w:val="22"/>
        </w:rPr>
        <w:t xml:space="preserve">Петър Парашкевов, Светослав Пенев, Недко </w:t>
      </w:r>
      <w:proofErr w:type="spellStart"/>
      <w:r>
        <w:rPr>
          <w:sz w:val="22"/>
          <w:szCs w:val="22"/>
        </w:rPr>
        <w:t>Опров</w:t>
      </w:r>
      <w:proofErr w:type="spellEnd"/>
      <w:r>
        <w:rPr>
          <w:sz w:val="22"/>
          <w:szCs w:val="22"/>
        </w:rPr>
        <w:t xml:space="preserve">, Мими Караджова, Самуил Митев, Пламен Тодоров, Огнян Янчев, Андриян </w:t>
      </w:r>
      <w:proofErr w:type="spellStart"/>
      <w:r>
        <w:rPr>
          <w:sz w:val="22"/>
          <w:szCs w:val="22"/>
        </w:rPr>
        <w:t>Буртев</w:t>
      </w:r>
      <w:proofErr w:type="spellEnd"/>
      <w:r>
        <w:rPr>
          <w:sz w:val="22"/>
          <w:szCs w:val="22"/>
        </w:rPr>
        <w:t xml:space="preserve">, Емил </w:t>
      </w:r>
      <w:proofErr w:type="spellStart"/>
      <w:r>
        <w:rPr>
          <w:sz w:val="22"/>
          <w:szCs w:val="22"/>
        </w:rPr>
        <w:t>Катански</w:t>
      </w:r>
      <w:proofErr w:type="spellEnd"/>
      <w:r>
        <w:rPr>
          <w:sz w:val="22"/>
          <w:szCs w:val="22"/>
        </w:rPr>
        <w:t xml:space="preserve">, Любомир Пасков, Митко Монев, Венцислав Попов, Емилия </w:t>
      </w:r>
      <w:proofErr w:type="spellStart"/>
      <w:r>
        <w:rPr>
          <w:sz w:val="22"/>
          <w:szCs w:val="22"/>
        </w:rPr>
        <w:t>Петрушева</w:t>
      </w:r>
      <w:proofErr w:type="spellEnd"/>
      <w:r>
        <w:rPr>
          <w:sz w:val="22"/>
          <w:szCs w:val="22"/>
        </w:rPr>
        <w:t>, Пламен Янев, Дамян Парашкевов/</w:t>
      </w:r>
    </w:p>
    <w:p w:rsidR="00EA0B2E" w:rsidRDefault="00EA0B2E" w:rsidP="00EA0B2E">
      <w:pPr>
        <w:jc w:val="both"/>
      </w:pPr>
      <w:r>
        <w:tab/>
      </w:r>
      <w:r>
        <w:tab/>
        <w:t>Против – няма</w:t>
      </w:r>
    </w:p>
    <w:p w:rsidR="00EA0B2E" w:rsidRDefault="00EA0B2E" w:rsidP="00EA0B2E">
      <w:pPr>
        <w:jc w:val="both"/>
      </w:pPr>
      <w:r>
        <w:tab/>
      </w:r>
      <w:r>
        <w:tab/>
        <w:t>Въздържали се – няма</w:t>
      </w:r>
    </w:p>
    <w:p w:rsidR="0080410B" w:rsidRDefault="0080410B" w:rsidP="0080410B">
      <w:pPr>
        <w:ind w:firstLine="720"/>
        <w:jc w:val="both"/>
        <w:rPr>
          <w:lang w:eastAsia="en-US"/>
        </w:rPr>
      </w:pPr>
      <w:r>
        <w:tab/>
      </w:r>
      <w:r w:rsidR="00EA0B2E">
        <w:t xml:space="preserve">На основание </w:t>
      </w:r>
      <w:r w:rsidRPr="00D63D96">
        <w:rPr>
          <w:lang w:eastAsia="en-US"/>
        </w:rPr>
        <w:t>чл. 21, ал. 1,</w:t>
      </w:r>
      <w:r>
        <w:rPr>
          <w:lang w:eastAsia="en-US"/>
        </w:rPr>
        <w:t xml:space="preserve"> т. 8 от ЗМСМА, чл. 193, ал. 4 </w:t>
      </w:r>
      <w:r w:rsidRPr="00D63D96">
        <w:rPr>
          <w:lang w:eastAsia="en-US"/>
        </w:rPr>
        <w:t>от ЗУТ</w:t>
      </w:r>
      <w:r w:rsidRPr="00D63D96">
        <w:rPr>
          <w:bCs/>
          <w:lang w:val="ru-RU"/>
        </w:rPr>
        <w:t xml:space="preserve"> </w:t>
      </w:r>
      <w:r>
        <w:rPr>
          <w:lang w:eastAsia="en-US"/>
        </w:rPr>
        <w:t>и чл. 5, ал. 1, т. 7</w:t>
      </w:r>
      <w:r w:rsidRPr="00D63D96">
        <w:rPr>
          <w:lang w:eastAsia="en-US"/>
        </w:rPr>
        <w:t xml:space="preserve"> от Правилника за организация и дейността на Общинския съвет – Гулянци</w:t>
      </w:r>
      <w:r>
        <w:rPr>
          <w:lang w:eastAsia="en-US"/>
        </w:rPr>
        <w:t xml:space="preserve">, </w:t>
      </w:r>
      <w:proofErr w:type="spellStart"/>
      <w:r>
        <w:rPr>
          <w:lang w:eastAsia="en-US"/>
        </w:rPr>
        <w:t>ОбС</w:t>
      </w:r>
      <w:proofErr w:type="spellEnd"/>
      <w:r>
        <w:rPr>
          <w:lang w:eastAsia="en-US"/>
        </w:rPr>
        <w:t xml:space="preserve"> Гулянци взе следното</w:t>
      </w:r>
    </w:p>
    <w:p w:rsidR="0080410B" w:rsidRDefault="0080410B" w:rsidP="0080410B">
      <w:pPr>
        <w:ind w:firstLine="720"/>
        <w:jc w:val="both"/>
        <w:rPr>
          <w:lang w:eastAsia="en-US"/>
        </w:rPr>
      </w:pPr>
    </w:p>
    <w:p w:rsidR="0080410B" w:rsidRDefault="0080410B" w:rsidP="0080410B">
      <w:pPr>
        <w:jc w:val="center"/>
        <w:rPr>
          <w:lang w:eastAsia="en-US"/>
        </w:rPr>
      </w:pPr>
      <w:r>
        <w:rPr>
          <w:lang w:eastAsia="en-US"/>
        </w:rPr>
        <w:t>Р Е Ш Е Н И Е</w:t>
      </w:r>
    </w:p>
    <w:p w:rsidR="0080410B" w:rsidRDefault="0080410B" w:rsidP="0080410B">
      <w:pPr>
        <w:jc w:val="center"/>
        <w:rPr>
          <w:lang w:eastAsia="en-US"/>
        </w:rPr>
      </w:pPr>
    </w:p>
    <w:p w:rsidR="0080410B" w:rsidRDefault="0080410B" w:rsidP="0080410B">
      <w:pPr>
        <w:jc w:val="center"/>
        <w:rPr>
          <w:lang w:eastAsia="en-US"/>
        </w:rPr>
      </w:pPr>
      <w:r>
        <w:rPr>
          <w:lang w:eastAsia="en-US"/>
        </w:rPr>
        <w:t>№ 213</w:t>
      </w:r>
    </w:p>
    <w:p w:rsidR="0080410B" w:rsidRDefault="0080410B" w:rsidP="0080410B">
      <w:pPr>
        <w:jc w:val="center"/>
        <w:rPr>
          <w:lang w:eastAsia="en-US"/>
        </w:rPr>
      </w:pPr>
    </w:p>
    <w:p w:rsidR="0080410B" w:rsidRPr="00BC5CED" w:rsidRDefault="0080410B" w:rsidP="0080410B">
      <w:pPr>
        <w:pStyle w:val="a3"/>
        <w:ind w:left="0"/>
        <w:jc w:val="both"/>
      </w:pPr>
      <w:r>
        <w:rPr>
          <w:lang w:eastAsia="en-US"/>
        </w:rPr>
        <w:t xml:space="preserve">                    1.</w:t>
      </w:r>
      <w:r>
        <w:t xml:space="preserve">Разрешава изработването на проект за изменение на Подробен Устройствен План – план-схема в урбанизираната територия и изработването на Подробен Устройствен План – </w:t>
      </w:r>
      <w:proofErr w:type="spellStart"/>
      <w:r>
        <w:t>Парцеларен</w:t>
      </w:r>
      <w:proofErr w:type="spellEnd"/>
      <w:r>
        <w:t xml:space="preserve"> план на техническата инфраструктура, извън границите на урбанизираните територии и разрешава правото на преминаване през имоти публична и частна общинска собственост на трасе за кабелна електропроводна линия за обект: „БКТП 20/0.4 и кабелна линия 20 </w:t>
      </w:r>
      <w:r w:rsidRPr="003E5E62">
        <w:rPr>
          <w:lang w:val="en-GB"/>
        </w:rPr>
        <w:t xml:space="preserve">kV </w:t>
      </w:r>
      <w:r>
        <w:t xml:space="preserve">за присъединяване на фотоволтаична инсталация за производство на електроенергия за продажба, с инсталирана мощност 308 </w:t>
      </w:r>
      <w:proofErr w:type="spellStart"/>
      <w:r w:rsidRPr="003E5E62">
        <w:rPr>
          <w:lang w:val="en-GB"/>
        </w:rPr>
        <w:t>kWP</w:t>
      </w:r>
      <w:proofErr w:type="spellEnd"/>
      <w:r>
        <w:t xml:space="preserve"> в УПИ І</w:t>
      </w:r>
      <w:r w:rsidRPr="003E5E62">
        <w:rPr>
          <w:vertAlign w:val="subscript"/>
        </w:rPr>
        <w:t>46</w:t>
      </w:r>
      <w:r>
        <w:t xml:space="preserve"> в квартал № 172 по плана на село Брест, община Гулянци, област Плевен“.</w:t>
      </w:r>
    </w:p>
    <w:p w:rsidR="0080410B" w:rsidRDefault="0080410B" w:rsidP="0080410B">
      <w:pPr>
        <w:jc w:val="both"/>
        <w:rPr>
          <w:b/>
          <w:lang w:eastAsia="en-US"/>
        </w:rPr>
      </w:pPr>
      <w:r>
        <w:rPr>
          <w:lang w:eastAsia="en-US"/>
        </w:rPr>
        <w:t xml:space="preserve">                    2.</w:t>
      </w:r>
      <w:r w:rsidRPr="003E5E62">
        <w:rPr>
          <w:lang w:eastAsia="en-US"/>
        </w:rPr>
        <w:t>Възлага на кмета на Община Гулянци последващи действия</w:t>
      </w:r>
      <w:r w:rsidRPr="0080410B">
        <w:rPr>
          <w:b/>
          <w:lang w:eastAsia="en-US"/>
        </w:rPr>
        <w:t>.</w:t>
      </w:r>
    </w:p>
    <w:p w:rsidR="0080410B" w:rsidRDefault="0080410B" w:rsidP="0080410B">
      <w:pPr>
        <w:jc w:val="both"/>
        <w:rPr>
          <w:b/>
          <w:lang w:eastAsia="en-US"/>
        </w:rPr>
      </w:pPr>
    </w:p>
    <w:p w:rsidR="0080410B" w:rsidRDefault="0080410B" w:rsidP="0080410B">
      <w:pPr>
        <w:jc w:val="both"/>
        <w:rPr>
          <w:b/>
          <w:lang w:eastAsia="en-US"/>
        </w:rPr>
      </w:pPr>
    </w:p>
    <w:p w:rsidR="0080410B" w:rsidRPr="0080410B" w:rsidRDefault="0080410B" w:rsidP="0080410B">
      <w:pPr>
        <w:jc w:val="both"/>
        <w:rPr>
          <w:lang w:eastAsia="en-US"/>
        </w:rPr>
      </w:pPr>
      <w:r>
        <w:rPr>
          <w:b/>
          <w:lang w:eastAsia="en-US"/>
        </w:rPr>
        <w:tab/>
      </w:r>
      <w:r w:rsidRPr="0080410B">
        <w:rPr>
          <w:lang w:eastAsia="en-US"/>
        </w:rPr>
        <w:t>Поради изчерпване на дневния ред в 10.30 часа беше закрито 20-тото заседание на Общински съвет Гулянци.</w:t>
      </w:r>
    </w:p>
    <w:p w:rsidR="0080410B" w:rsidRPr="0080410B" w:rsidRDefault="0080410B" w:rsidP="0080410B">
      <w:pPr>
        <w:jc w:val="both"/>
      </w:pPr>
    </w:p>
    <w:p w:rsidR="0080410B" w:rsidRDefault="0080410B" w:rsidP="0080410B">
      <w:pPr>
        <w:jc w:val="both"/>
        <w:rPr>
          <w:b/>
        </w:rPr>
      </w:pPr>
    </w:p>
    <w:p w:rsidR="0080410B" w:rsidRPr="0080410B" w:rsidRDefault="0080410B" w:rsidP="0080410B">
      <w:pPr>
        <w:jc w:val="both"/>
      </w:pPr>
      <w:r w:rsidRPr="0080410B">
        <w:t>ПРОТОКОЛЧИК: ………</w:t>
      </w:r>
      <w:r w:rsidR="004D3D2F">
        <w:t>/п/</w:t>
      </w:r>
      <w:r w:rsidRPr="0080410B">
        <w:t xml:space="preserve">………..                 ПРЕДСЕДАТЕЛ </w:t>
      </w:r>
      <w:proofErr w:type="spellStart"/>
      <w:r w:rsidRPr="0080410B">
        <w:t>ОбС</w:t>
      </w:r>
      <w:proofErr w:type="spellEnd"/>
      <w:r w:rsidRPr="0080410B">
        <w:t>:………</w:t>
      </w:r>
      <w:r w:rsidR="004D3D2F">
        <w:t>/п/</w:t>
      </w:r>
      <w:r w:rsidRPr="0080410B">
        <w:t>…………</w:t>
      </w:r>
    </w:p>
    <w:p w:rsidR="0080410B" w:rsidRDefault="0080410B" w:rsidP="0080410B">
      <w:pPr>
        <w:jc w:val="both"/>
      </w:pPr>
      <w:r w:rsidRPr="0080410B">
        <w:tab/>
      </w:r>
      <w:r w:rsidRPr="0080410B">
        <w:tab/>
      </w:r>
      <w:r w:rsidRPr="0080410B">
        <w:tab/>
        <w:t>/Албена Цанева/                                                       /Огнян Янчев/</w:t>
      </w:r>
    </w:p>
    <w:p w:rsidR="004D3D2F" w:rsidRDefault="004D3D2F" w:rsidP="0080410B">
      <w:pPr>
        <w:jc w:val="both"/>
      </w:pPr>
      <w:bookmarkStart w:id="0" w:name="_GoBack"/>
      <w:bookmarkEnd w:id="0"/>
    </w:p>
    <w:p w:rsidR="004D3D2F" w:rsidRDefault="004D3D2F" w:rsidP="0080410B">
      <w:pPr>
        <w:jc w:val="both"/>
      </w:pPr>
    </w:p>
    <w:p w:rsidR="004D3D2F" w:rsidRDefault="004D3D2F" w:rsidP="0080410B">
      <w:pPr>
        <w:jc w:val="both"/>
      </w:pPr>
    </w:p>
    <w:p w:rsidR="004D3D2F" w:rsidRDefault="004D3D2F" w:rsidP="0080410B">
      <w:pPr>
        <w:jc w:val="both"/>
      </w:pPr>
      <w:r>
        <w:t xml:space="preserve">Вярно с оригинала при </w:t>
      </w:r>
      <w:proofErr w:type="spellStart"/>
      <w:r>
        <w:t>ОбС</w:t>
      </w:r>
      <w:proofErr w:type="spellEnd"/>
    </w:p>
    <w:p w:rsidR="004D3D2F" w:rsidRPr="0080410B" w:rsidRDefault="004D3D2F" w:rsidP="0080410B">
      <w:pPr>
        <w:jc w:val="both"/>
      </w:pPr>
      <w:r>
        <w:t>Снел преписа:</w:t>
      </w:r>
    </w:p>
    <w:p w:rsidR="0080410B" w:rsidRDefault="0080410B" w:rsidP="0080410B">
      <w:pPr>
        <w:ind w:firstLine="708"/>
        <w:jc w:val="both"/>
        <w:rPr>
          <w:b/>
        </w:rPr>
      </w:pPr>
    </w:p>
    <w:p w:rsidR="0080410B" w:rsidRDefault="0080410B" w:rsidP="0080410B">
      <w:pPr>
        <w:jc w:val="both"/>
        <w:rPr>
          <w:b/>
          <w:lang w:val="en"/>
        </w:rPr>
      </w:pPr>
    </w:p>
    <w:p w:rsidR="00EA0B2E" w:rsidRPr="008270D0" w:rsidRDefault="00EA0B2E" w:rsidP="00EA0B2E">
      <w:pPr>
        <w:tabs>
          <w:tab w:val="left" w:pos="1080"/>
        </w:tabs>
        <w:jc w:val="both"/>
      </w:pPr>
    </w:p>
    <w:p w:rsidR="007A415A" w:rsidRPr="008270D0" w:rsidRDefault="007A415A" w:rsidP="007A415A">
      <w:pPr>
        <w:jc w:val="both"/>
        <w:rPr>
          <w:sz w:val="22"/>
          <w:szCs w:val="22"/>
        </w:rPr>
      </w:pPr>
    </w:p>
    <w:p w:rsidR="007A415A" w:rsidRDefault="007A415A" w:rsidP="007A415A">
      <w:pPr>
        <w:rPr>
          <w:szCs w:val="28"/>
        </w:rPr>
      </w:pPr>
    </w:p>
    <w:p w:rsidR="007A415A" w:rsidRDefault="007A415A" w:rsidP="007A415A">
      <w:pPr>
        <w:jc w:val="center"/>
        <w:rPr>
          <w:szCs w:val="28"/>
        </w:rPr>
      </w:pPr>
    </w:p>
    <w:p w:rsidR="00506570" w:rsidRDefault="00506570"/>
    <w:sectPr w:rsidR="005065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atha">
    <w:panose1 w:val="02000400000000000000"/>
    <w:charset w:val="01"/>
    <w:family w:val="roman"/>
    <w:pitch w:val="variable"/>
    <w:sig w:usb0="0004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43A45"/>
    <w:multiLevelType w:val="hybridMultilevel"/>
    <w:tmpl w:val="98E4D17E"/>
    <w:lvl w:ilvl="0" w:tplc="BACA8F8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 w15:restartNumberingAfterBreak="0">
    <w:nsid w:val="1E2B0701"/>
    <w:multiLevelType w:val="hybridMultilevel"/>
    <w:tmpl w:val="612410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3CBA69FD"/>
    <w:multiLevelType w:val="hybridMultilevel"/>
    <w:tmpl w:val="A492092A"/>
    <w:lvl w:ilvl="0" w:tplc="E0FA87BC">
      <w:start w:val="1"/>
      <w:numFmt w:val="decimal"/>
      <w:lvlText w:val="%1."/>
      <w:lvlJc w:val="left"/>
      <w:pPr>
        <w:ind w:left="1065" w:hanging="360"/>
      </w:pPr>
      <w:rPr>
        <w:rFonts w:hint="default"/>
        <w:color w:val="00000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3" w15:restartNumberingAfterBreak="0">
    <w:nsid w:val="43236747"/>
    <w:multiLevelType w:val="hybridMultilevel"/>
    <w:tmpl w:val="A15CCA7E"/>
    <w:lvl w:ilvl="0" w:tplc="D932EEA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613320D5"/>
    <w:multiLevelType w:val="hybridMultilevel"/>
    <w:tmpl w:val="728A71B8"/>
    <w:lvl w:ilvl="0" w:tplc="6B2E4592">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5" w15:restartNumberingAfterBreak="0">
    <w:nsid w:val="657B6494"/>
    <w:multiLevelType w:val="hybridMultilevel"/>
    <w:tmpl w:val="DE76D4F8"/>
    <w:lvl w:ilvl="0" w:tplc="3C3AED50">
      <w:start w:val="1"/>
      <w:numFmt w:val="decimal"/>
      <w:lvlText w:val="%1."/>
      <w:lvlJc w:val="left"/>
      <w:pPr>
        <w:tabs>
          <w:tab w:val="num" w:pos="780"/>
        </w:tabs>
        <w:ind w:left="78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num w:numId="1">
    <w:abstractNumId w:val="3"/>
  </w:num>
  <w:num w:numId="2">
    <w:abstractNumId w:val="2"/>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914"/>
    <w:rsid w:val="00022272"/>
    <w:rsid w:val="00034AA9"/>
    <w:rsid w:val="000747DB"/>
    <w:rsid w:val="000D75FB"/>
    <w:rsid w:val="001906D2"/>
    <w:rsid w:val="001974FB"/>
    <w:rsid w:val="00215028"/>
    <w:rsid w:val="003445C1"/>
    <w:rsid w:val="004D3D2F"/>
    <w:rsid w:val="00506570"/>
    <w:rsid w:val="005D7564"/>
    <w:rsid w:val="007A415A"/>
    <w:rsid w:val="007F2914"/>
    <w:rsid w:val="0080410B"/>
    <w:rsid w:val="0080492A"/>
    <w:rsid w:val="008270D0"/>
    <w:rsid w:val="008553F4"/>
    <w:rsid w:val="00885838"/>
    <w:rsid w:val="008E67CD"/>
    <w:rsid w:val="00993DE7"/>
    <w:rsid w:val="009C395D"/>
    <w:rsid w:val="00C40D44"/>
    <w:rsid w:val="00E47886"/>
    <w:rsid w:val="00E55AFD"/>
    <w:rsid w:val="00EA0B2E"/>
    <w:rsid w:val="00ED457C"/>
    <w:rsid w:val="00FA3FC8"/>
    <w:rsid w:val="00FB360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E242F"/>
  <w15:chartTrackingRefBased/>
  <w15:docId w15:val="{45D7612A-159D-43F7-89B7-A239EC197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15A"/>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qFormat/>
    <w:rsid w:val="007A415A"/>
    <w:pPr>
      <w:keepNext/>
      <w:ind w:firstLine="720"/>
      <w:outlineLvl w:val="0"/>
    </w:pPr>
    <w:rPr>
      <w:sz w:val="2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415A"/>
    <w:pPr>
      <w:ind w:left="720"/>
      <w:contextualSpacing/>
    </w:pPr>
  </w:style>
  <w:style w:type="character" w:customStyle="1" w:styleId="10">
    <w:name w:val="Заглавие 1 Знак"/>
    <w:basedOn w:val="a0"/>
    <w:link w:val="1"/>
    <w:rsid w:val="007A415A"/>
    <w:rPr>
      <w:rFonts w:ascii="Times New Roman" w:eastAsia="Times New Roman" w:hAnsi="Times New Roman" w:cs="Times New Roman"/>
      <w:sz w:val="28"/>
      <w:szCs w:val="20"/>
    </w:rPr>
  </w:style>
  <w:style w:type="paragraph" w:customStyle="1" w:styleId="Default">
    <w:name w:val="Default"/>
    <w:rsid w:val="008E67CD"/>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Balloon Text"/>
    <w:basedOn w:val="a"/>
    <w:link w:val="a5"/>
    <w:uiPriority w:val="99"/>
    <w:semiHidden/>
    <w:unhideWhenUsed/>
    <w:rsid w:val="004D3D2F"/>
    <w:rPr>
      <w:rFonts w:ascii="Segoe UI" w:hAnsi="Segoe UI" w:cs="Segoe UI"/>
      <w:sz w:val="18"/>
      <w:szCs w:val="18"/>
    </w:rPr>
  </w:style>
  <w:style w:type="character" w:customStyle="1" w:styleId="a5">
    <w:name w:val="Изнесен текст Знак"/>
    <w:basedOn w:val="a0"/>
    <w:link w:val="a4"/>
    <w:uiPriority w:val="99"/>
    <w:semiHidden/>
    <w:rsid w:val="004D3D2F"/>
    <w:rPr>
      <w:rFonts w:ascii="Segoe UI" w:eastAsia="Times New Roman" w:hAnsi="Segoe UI" w:cs="Segoe UI"/>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498</TotalTime>
  <Pages>30</Pages>
  <Words>12142</Words>
  <Characters>69211</Characters>
  <Application>Microsoft Office Word</Application>
  <DocSecurity>0</DocSecurity>
  <Lines>576</Lines>
  <Paragraphs>162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81191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18</cp:revision>
  <cp:lastPrinted>2024-10-31T07:55:00Z</cp:lastPrinted>
  <dcterms:created xsi:type="dcterms:W3CDTF">2024-10-28T08:02:00Z</dcterms:created>
  <dcterms:modified xsi:type="dcterms:W3CDTF">2024-10-31T07:56:00Z</dcterms:modified>
</cp:coreProperties>
</file>